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0" w:lineRule="auto"/>
        <w:rPr>
          <w:rFonts w:ascii="Arial"/>
          <w:sz w:val="21"/>
        </w:rPr>
      </w:pPr>
    </w:p>
    <w:p>
      <w:pPr>
        <w:spacing w:line="280" w:lineRule="auto"/>
        <w:rPr>
          <w:rFonts w:ascii="Arial"/>
          <w:sz w:val="21"/>
        </w:rPr>
      </w:pPr>
    </w:p>
    <w:p>
      <w:pPr>
        <w:spacing w:before="103" w:line="227" w:lineRule="auto"/>
        <w:jc w:val="center"/>
        <w:rPr>
          <w:rFonts w:ascii="宋体" w:hAnsi="宋体" w:eastAsia="宋体" w:cs="宋体"/>
          <w:sz w:val="43"/>
          <w:szCs w:val="43"/>
        </w:rPr>
      </w:pPr>
      <w:r>
        <w:rPr>
          <w:rFonts w:hint="eastAsia" w:ascii="宋体" w:hAnsi="宋体" w:eastAsia="宋体" w:cs="宋体"/>
          <w:b/>
          <w:bCs/>
          <w:sz w:val="43"/>
          <w:szCs w:val="43"/>
          <w:lang w:eastAsia="zh-CN"/>
        </w:rPr>
        <w:t>温县交警队测速设备采购项目（第二批）</w:t>
      </w:r>
    </w:p>
    <w:p>
      <w:pPr>
        <w:spacing w:line="289" w:lineRule="auto"/>
        <w:rPr>
          <w:rFonts w:ascii="Arial"/>
          <w:sz w:val="21"/>
        </w:rPr>
      </w:pPr>
    </w:p>
    <w:p>
      <w:pPr>
        <w:spacing w:line="289" w:lineRule="auto"/>
        <w:rPr>
          <w:rFonts w:ascii="Arial"/>
          <w:sz w:val="21"/>
        </w:rPr>
      </w:pPr>
    </w:p>
    <w:p>
      <w:pPr>
        <w:spacing w:line="290" w:lineRule="auto"/>
        <w:rPr>
          <w:rFonts w:ascii="Arial"/>
          <w:sz w:val="21"/>
        </w:rPr>
      </w:pPr>
    </w:p>
    <w:p>
      <w:pPr>
        <w:spacing w:before="269" w:line="223" w:lineRule="auto"/>
        <w:ind w:left="1800"/>
        <w:rPr>
          <w:rFonts w:ascii="宋体" w:hAnsi="宋体" w:eastAsia="宋体" w:cs="宋体"/>
          <w:sz w:val="83"/>
          <w:szCs w:val="83"/>
        </w:rPr>
      </w:pPr>
      <w:r>
        <w:rPr>
          <w:rFonts w:ascii="宋体" w:hAnsi="宋体" w:eastAsia="宋体" w:cs="宋体"/>
          <w:spacing w:val="7"/>
          <w:sz w:val="83"/>
          <w:szCs w:val="83"/>
          <w14:textOutline w14:w="15255" w14:cap="sq" w14:cmpd="sng">
            <w14:solidFill>
              <w14:srgbClr w14:val="000000"/>
            </w14:solidFill>
            <w14:prstDash w14:val="solid"/>
            <w14:bevel/>
          </w14:textOutline>
        </w:rPr>
        <w:t>单</w:t>
      </w:r>
      <w:r>
        <w:rPr>
          <w:rFonts w:ascii="宋体" w:hAnsi="宋体" w:eastAsia="宋体" w:cs="宋体"/>
          <w:spacing w:val="6"/>
          <w:sz w:val="83"/>
          <w:szCs w:val="83"/>
          <w14:textOutline w14:w="15255" w14:cap="sq" w14:cmpd="sng">
            <w14:solidFill>
              <w14:srgbClr w14:val="000000"/>
            </w14:solidFill>
            <w14:prstDash w14:val="solid"/>
            <w14:bevel/>
          </w14:textOutline>
        </w:rPr>
        <w:t>一来源文件</w:t>
      </w:r>
    </w:p>
    <w:p>
      <w:pPr>
        <w:spacing w:line="358" w:lineRule="auto"/>
        <w:rPr>
          <w:rFonts w:ascii="Arial"/>
          <w:sz w:val="21"/>
        </w:rPr>
      </w:pPr>
    </w:p>
    <w:p>
      <w:pPr>
        <w:spacing w:line="358" w:lineRule="auto"/>
        <w:rPr>
          <w:rFonts w:ascii="Arial"/>
          <w:sz w:val="21"/>
        </w:rPr>
      </w:pPr>
    </w:p>
    <w:p>
      <w:pPr>
        <w:spacing w:before="91" w:line="221" w:lineRule="auto"/>
        <w:ind w:left="1997"/>
        <w:rPr>
          <w:rFonts w:hint="eastAsia" w:ascii="宋体" w:hAnsi="宋体" w:eastAsia="宋体" w:cs="宋体"/>
          <w:sz w:val="28"/>
          <w:szCs w:val="28"/>
          <w:lang w:eastAsia="zh-CN"/>
        </w:rPr>
      </w:pPr>
      <w:r>
        <w:rPr>
          <w:rFonts w:ascii="宋体" w:hAnsi="宋体" w:eastAsia="宋体" w:cs="宋体"/>
          <w:spacing w:val="-3"/>
          <w:sz w:val="28"/>
          <w:szCs w:val="28"/>
          <w14:textOutline w14:w="5103" w14:cap="sq" w14:cmpd="sng">
            <w14:solidFill>
              <w14:srgbClr w14:val="000000"/>
            </w14:solidFill>
            <w14:prstDash w14:val="solid"/>
            <w14:bevel/>
          </w14:textOutline>
        </w:rPr>
        <w:t>项目编号：</w:t>
      </w:r>
      <w:r>
        <w:rPr>
          <w:rFonts w:hint="eastAsia" w:ascii="宋体" w:hAnsi="宋体" w:eastAsia="宋体" w:cs="宋体"/>
          <w:spacing w:val="-3"/>
          <w:sz w:val="28"/>
          <w:szCs w:val="28"/>
          <w:lang w:eastAsia="zh-CN"/>
          <w14:textOutline w14:w="5103" w14:cap="sq" w14:cmpd="sng">
            <w14:solidFill>
              <w14:srgbClr w14:val="000000"/>
            </w14:solidFill>
            <w14:prstDash w14:val="solid"/>
            <w14:bevel/>
          </w14:textOutline>
        </w:rPr>
        <w:t>温交易【2023】83 号</w:t>
      </w:r>
    </w:p>
    <w:p>
      <w:pPr>
        <w:spacing w:before="289" w:line="220" w:lineRule="auto"/>
        <w:ind w:left="1991"/>
        <w:rPr>
          <w:rFonts w:hint="eastAsia" w:ascii="宋体" w:hAnsi="宋体" w:eastAsia="宋体" w:cs="宋体"/>
          <w:sz w:val="28"/>
          <w:szCs w:val="28"/>
          <w:lang w:eastAsia="zh-CN"/>
        </w:rPr>
      </w:pPr>
      <w:r>
        <w:rPr>
          <w:rFonts w:ascii="宋体" w:hAnsi="宋体" w:eastAsia="宋体" w:cs="宋体"/>
          <w:spacing w:val="-4"/>
          <w:sz w:val="28"/>
          <w:szCs w:val="28"/>
          <w14:textOutline w14:w="5103" w14:cap="sq" w14:cmpd="sng">
            <w14:solidFill>
              <w14:srgbClr w14:val="000000"/>
            </w14:solidFill>
            <w14:prstDash w14:val="solid"/>
            <w14:bevel/>
          </w14:textOutline>
        </w:rPr>
        <w:t>采购编号：</w:t>
      </w:r>
      <w:r>
        <w:rPr>
          <w:rFonts w:hint="eastAsia" w:ascii="宋体" w:hAnsi="宋体" w:eastAsia="宋体" w:cs="宋体"/>
          <w:spacing w:val="-4"/>
          <w:sz w:val="28"/>
          <w:szCs w:val="28"/>
          <w:lang w:eastAsia="zh-CN"/>
          <w14:textOutline w14:w="5103" w14:cap="sq" w14:cmpd="sng">
            <w14:solidFill>
              <w14:srgbClr w14:val="000000"/>
            </w14:solidFill>
            <w14:prstDash w14:val="solid"/>
            <w14:bevel/>
          </w14:textOutline>
        </w:rPr>
        <w:t>温政采【2023】09-7号</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before="1" w:line="2722" w:lineRule="exact"/>
        <w:ind w:firstLine="1823"/>
        <w:textAlignment w:val="cente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7" w:lineRule="auto"/>
        <w:rPr>
          <w:rFonts w:ascii="Arial"/>
          <w:sz w:val="21"/>
        </w:rPr>
      </w:pPr>
    </w:p>
    <w:p>
      <w:pPr>
        <w:spacing w:before="92" w:line="220" w:lineRule="auto"/>
        <w:ind w:left="1710"/>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采</w:t>
      </w:r>
      <w:r>
        <w:rPr>
          <w:rFonts w:ascii="宋体" w:hAnsi="宋体" w:eastAsia="宋体" w:cs="宋体"/>
          <w:spacing w:val="-1"/>
          <w:sz w:val="28"/>
          <w:szCs w:val="28"/>
        </w:rPr>
        <w:t xml:space="preserve"> </w:t>
      </w:r>
      <w:r>
        <w:rPr>
          <w:rFonts w:ascii="宋体" w:hAnsi="宋体" w:eastAsia="宋体" w:cs="宋体"/>
          <w:sz w:val="28"/>
          <w:szCs w:val="28"/>
          <w14:textOutline w14:w="5103" w14:cap="sq" w14:cmpd="sng">
            <w14:solidFill>
              <w14:srgbClr w14:val="000000"/>
            </w14:solidFill>
            <w14:prstDash w14:val="solid"/>
            <w14:bevel/>
          </w14:textOutline>
        </w:rPr>
        <w:t>购</w:t>
      </w:r>
      <w:r>
        <w:rPr>
          <w:rFonts w:ascii="宋体" w:hAnsi="宋体" w:eastAsia="宋体" w:cs="宋体"/>
          <w:sz w:val="28"/>
          <w:szCs w:val="28"/>
        </w:rPr>
        <w:t xml:space="preserve"> </w:t>
      </w:r>
      <w:r>
        <w:rPr>
          <w:rFonts w:ascii="宋体" w:hAnsi="宋体" w:eastAsia="宋体" w:cs="宋体"/>
          <w:sz w:val="28"/>
          <w:szCs w:val="28"/>
          <w14:textOutline w14:w="5103" w14:cap="sq" w14:cmpd="sng">
            <w14:solidFill>
              <w14:srgbClr w14:val="000000"/>
            </w14:solidFill>
            <w14:prstDash w14:val="solid"/>
            <w14:bevel/>
          </w14:textOutline>
        </w:rPr>
        <w:t>人：温县公安局</w:t>
      </w:r>
    </w:p>
    <w:p>
      <w:pPr>
        <w:spacing w:before="291" w:line="219" w:lineRule="auto"/>
        <w:ind w:left="1710"/>
        <w:rPr>
          <w:rFonts w:hint="eastAsia" w:ascii="宋体" w:hAnsi="宋体" w:eastAsia="宋体" w:cs="宋体"/>
          <w:sz w:val="28"/>
          <w:szCs w:val="28"/>
          <w:lang w:eastAsia="zh-CN"/>
        </w:rPr>
      </w:pPr>
      <w:r>
        <w:rPr>
          <w:rFonts w:ascii="宋体" w:hAnsi="宋体" w:eastAsia="宋体" w:cs="宋体"/>
          <w:spacing w:val="1"/>
          <w:sz w:val="28"/>
          <w:szCs w:val="28"/>
          <w14:textOutline w14:w="5103" w14:cap="sq" w14:cmpd="sng">
            <w14:solidFill>
              <w14:srgbClr w14:val="000000"/>
            </w14:solidFill>
            <w14:prstDash w14:val="solid"/>
            <w14:bevel/>
          </w14:textOutline>
        </w:rPr>
        <w:t>采购代理机构：</w:t>
      </w:r>
      <w:r>
        <w:rPr>
          <w:rFonts w:hint="eastAsia" w:ascii="宋体" w:hAnsi="宋体" w:eastAsia="宋体" w:cs="宋体"/>
          <w:sz w:val="28"/>
          <w:szCs w:val="28"/>
          <w:lang w:eastAsia="zh-CN"/>
          <w14:textOutline w14:w="5103" w14:cap="sq" w14:cmpd="sng">
            <w14:solidFill>
              <w14:srgbClr w14:val="000000"/>
            </w14:solidFill>
            <w14:prstDash w14:val="solid"/>
            <w14:bevel/>
          </w14:textOutline>
        </w:rPr>
        <w:t>河南汇裕工程项目管理有限公司</w:t>
      </w:r>
    </w:p>
    <w:p>
      <w:pPr>
        <w:spacing w:before="292" w:line="221" w:lineRule="auto"/>
        <w:ind w:left="1760"/>
        <w:rPr>
          <w:rFonts w:ascii="宋体" w:hAnsi="宋体" w:eastAsia="宋体" w:cs="宋体"/>
          <w:sz w:val="28"/>
          <w:szCs w:val="28"/>
        </w:rPr>
      </w:pPr>
      <w:r>
        <w:rPr>
          <w:rFonts w:ascii="宋体" w:hAnsi="宋体" w:eastAsia="宋体" w:cs="宋体"/>
          <w:spacing w:val="-6"/>
          <w:sz w:val="28"/>
          <w:szCs w:val="28"/>
          <w14:textOutline w14:w="5103" w14:cap="sq" w14:cmpd="sng">
            <w14:solidFill>
              <w14:srgbClr w14:val="000000"/>
            </w14:solidFill>
            <w14:prstDash w14:val="solid"/>
            <w14:bevel/>
          </w14:textOutline>
        </w:rPr>
        <w:t>日</w:t>
      </w:r>
      <w:r>
        <w:rPr>
          <w:rFonts w:ascii="宋体" w:hAnsi="宋体" w:eastAsia="宋体" w:cs="宋体"/>
          <w:spacing w:val="-6"/>
          <w:sz w:val="28"/>
          <w:szCs w:val="28"/>
        </w:rPr>
        <w:t xml:space="preserve"> </w:t>
      </w:r>
      <w:r>
        <w:rPr>
          <w:rFonts w:ascii="宋体" w:hAnsi="宋体" w:eastAsia="宋体" w:cs="宋体"/>
          <w:spacing w:val="-3"/>
          <w:sz w:val="28"/>
          <w:szCs w:val="28"/>
        </w:rPr>
        <w:t xml:space="preserve">   </w:t>
      </w:r>
      <w:r>
        <w:rPr>
          <w:rFonts w:ascii="宋体" w:hAnsi="宋体" w:eastAsia="宋体" w:cs="宋体"/>
          <w:spacing w:val="-3"/>
          <w:sz w:val="28"/>
          <w:szCs w:val="28"/>
          <w14:textOutline w14:w="5103" w14:cap="sq" w14:cmpd="sng">
            <w14:solidFill>
              <w14:srgbClr w14:val="000000"/>
            </w14:solidFill>
            <w14:prstDash w14:val="solid"/>
            <w14:bevel/>
          </w14:textOutline>
        </w:rPr>
        <w:t>期：二零二三年</w:t>
      </w:r>
      <w:r>
        <w:rPr>
          <w:rFonts w:hint="eastAsia" w:ascii="宋体" w:hAnsi="宋体" w:eastAsia="宋体" w:cs="宋体"/>
          <w:spacing w:val="-3"/>
          <w:sz w:val="28"/>
          <w:szCs w:val="28"/>
          <w:lang w:eastAsia="zh-CN"/>
          <w14:textOutline w14:w="5103" w14:cap="sq" w14:cmpd="sng">
            <w14:solidFill>
              <w14:srgbClr w14:val="000000"/>
            </w14:solidFill>
            <w14:prstDash w14:val="solid"/>
            <w14:bevel/>
          </w14:textOutline>
        </w:rPr>
        <w:t>八</w:t>
      </w:r>
      <w:r>
        <w:rPr>
          <w:rFonts w:ascii="宋体" w:hAnsi="宋体" w:eastAsia="宋体" w:cs="宋体"/>
          <w:spacing w:val="-3"/>
          <w:sz w:val="28"/>
          <w:szCs w:val="28"/>
          <w14:textOutline w14:w="5103" w14:cap="sq" w14:cmpd="sng">
            <w14:solidFill>
              <w14:srgbClr w14:val="000000"/>
            </w14:solidFill>
            <w14:prstDash w14:val="solid"/>
            <w14:bevel/>
          </w14:textOutline>
        </w:rPr>
        <w:t>月</w:t>
      </w:r>
    </w:p>
    <w:p>
      <w:pPr>
        <w:sectPr>
          <w:footerReference r:id="rId5" w:type="default"/>
          <w:pgSz w:w="11907" w:h="16840"/>
          <w:pgMar w:top="1431" w:right="1786" w:bottom="0" w:left="1786" w:header="0" w:footer="0" w:gutter="0"/>
          <w:pgNumType w:fmt="decimal"/>
          <w:cols w:space="720" w:num="1"/>
        </w:sectPr>
      </w:pPr>
    </w:p>
    <w:p>
      <w:pPr>
        <w:spacing w:before="14" w:line="29" w:lineRule="exact"/>
        <w:textAlignment w:val="center"/>
      </w:pPr>
      <w:r>
        <w:pict>
          <v:shape id="_x0000_s1026" o:spid="_x0000_s1026" style="height:1.45pt;width:476pt;" fillcolor="#000000" filled="t" stroked="f" coordsize="9520,29" path="m0,0l9520,0,9520,28,0,28,0,0xe">
            <v:path/>
            <v:fill on="t" focussize="0,0"/>
            <v:stroke on="f"/>
            <v:imagedata o:title=""/>
            <o:lock v:ext="edit"/>
            <w10:wrap type="none"/>
            <w10:anchorlock/>
          </v:shape>
        </w:pict>
      </w:r>
    </w:p>
    <w:p>
      <w:pPr>
        <w:spacing w:before="237" w:line="299" w:lineRule="auto"/>
        <w:ind w:left="3508" w:right="1579" w:hanging="1929"/>
        <w:rPr>
          <w:rFonts w:ascii="宋体" w:hAnsi="宋体" w:eastAsia="宋体" w:cs="宋体"/>
          <w:sz w:val="31"/>
          <w:szCs w:val="31"/>
        </w:rPr>
      </w:pPr>
      <w:r>
        <w:rPr>
          <w:rFonts w:hint="eastAsia" w:ascii="宋体" w:hAnsi="宋体" w:eastAsia="宋体" w:cs="宋体"/>
          <w:spacing w:val="12"/>
          <w:sz w:val="31"/>
          <w:szCs w:val="31"/>
          <w:lang w:eastAsia="zh-CN"/>
          <w14:textOutline w14:w="5793" w14:cap="sq" w14:cmpd="sng">
            <w14:solidFill>
              <w14:srgbClr w14:val="000000"/>
            </w14:solidFill>
            <w14:prstDash w14:val="solid"/>
            <w14:bevel/>
          </w14:textOutline>
        </w:rPr>
        <w:t>温县交警队测速设备采购项目（第二批）</w:t>
      </w:r>
      <w:r>
        <w:rPr>
          <w:rFonts w:ascii="宋体" w:hAnsi="宋体" w:eastAsia="宋体" w:cs="宋体"/>
          <w:spacing w:val="12"/>
          <w:sz w:val="31"/>
          <w:szCs w:val="31"/>
          <w14:textOutline w14:w="5793" w14:cap="sq" w14:cmpd="sng">
            <w14:solidFill>
              <w14:srgbClr w14:val="000000"/>
            </w14:solidFill>
            <w14:prstDash w14:val="solid"/>
            <w14:bevel/>
          </w14:textOutline>
        </w:rPr>
        <w:t>单</w:t>
      </w:r>
      <w:r>
        <w:rPr>
          <w:rFonts w:ascii="宋体" w:hAnsi="宋体" w:eastAsia="宋体" w:cs="宋体"/>
          <w:spacing w:val="9"/>
          <w:sz w:val="31"/>
          <w:szCs w:val="31"/>
          <w14:textOutline w14:w="5793" w14:cap="sq" w14:cmpd="sng">
            <w14:solidFill>
              <w14:srgbClr w14:val="000000"/>
            </w14:solidFill>
            <w14:prstDash w14:val="solid"/>
            <w14:bevel/>
          </w14:textOutline>
        </w:rPr>
        <w:t>一来源采购邀请函</w:t>
      </w:r>
    </w:p>
    <w:p>
      <w:pPr>
        <w:spacing w:line="391" w:lineRule="auto"/>
        <w:rPr>
          <w:rFonts w:ascii="Arial"/>
          <w:sz w:val="21"/>
        </w:rPr>
      </w:pPr>
    </w:p>
    <w:p>
      <w:pPr>
        <w:spacing w:before="65" w:line="406" w:lineRule="auto"/>
        <w:ind w:left="9" w:right="13" w:firstLine="417"/>
        <w:rPr>
          <w:rFonts w:ascii="宋体" w:hAnsi="宋体" w:eastAsia="宋体" w:cs="宋体"/>
          <w:sz w:val="20"/>
          <w:szCs w:val="20"/>
        </w:rPr>
      </w:pPr>
      <w:r>
        <w:rPr>
          <w:rFonts w:hint="eastAsia" w:ascii="宋体" w:hAnsi="宋体" w:eastAsia="宋体" w:cs="宋体"/>
          <w:spacing w:val="10"/>
          <w:sz w:val="20"/>
          <w:szCs w:val="20"/>
          <w:lang w:eastAsia="zh-CN"/>
        </w:rPr>
        <w:t>河南汇裕工程项目管理有限公司</w:t>
      </w:r>
      <w:r>
        <w:rPr>
          <w:rFonts w:ascii="宋体" w:hAnsi="宋体" w:eastAsia="宋体" w:cs="宋体"/>
          <w:spacing w:val="10"/>
          <w:sz w:val="20"/>
          <w:szCs w:val="20"/>
        </w:rPr>
        <w:t>受温县公安局的委托，对</w: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1"/>
          <w:sz w:val="20"/>
          <w:szCs w:val="20"/>
        </w:rPr>
        <w:t>以</w:t>
      </w:r>
      <w:r>
        <w:rPr>
          <w:rFonts w:ascii="宋体" w:hAnsi="宋体" w:eastAsia="宋体" w:cs="宋体"/>
          <w:spacing w:val="10"/>
          <w:sz w:val="20"/>
          <w:szCs w:val="20"/>
        </w:rPr>
        <w:t>单一来源方式进行采购，经公示无异议后，特邀请</w:t>
      </w:r>
      <w:r>
        <w:rPr>
          <w:rFonts w:hint="eastAsia" w:ascii="宋体" w:hAnsi="宋体" w:eastAsia="宋体" w:cs="宋体"/>
          <w:spacing w:val="10"/>
          <w:sz w:val="20"/>
          <w:szCs w:val="20"/>
          <w:lang w:eastAsia="zh-CN"/>
        </w:rPr>
        <w:t>焦作海康威视网络科技有限公司</w:t>
      </w:r>
      <w:r>
        <w:rPr>
          <w:rFonts w:ascii="宋体" w:hAnsi="宋体" w:eastAsia="宋体" w:cs="宋体"/>
          <w:spacing w:val="10"/>
          <w:sz w:val="20"/>
          <w:szCs w:val="20"/>
        </w:rPr>
        <w:t>参加</w: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8"/>
          <w:sz w:val="20"/>
          <w:szCs w:val="20"/>
        </w:rPr>
        <w:t>协商。</w:t>
      </w:r>
    </w:p>
    <w:p>
      <w:pPr>
        <w:spacing w:line="242" w:lineRule="auto"/>
        <w:ind w:left="11"/>
        <w:rPr>
          <w:rFonts w:ascii="宋体" w:hAnsi="宋体" w:eastAsia="宋体" w:cs="宋体"/>
          <w:sz w:val="20"/>
          <w:szCs w:val="20"/>
        </w:rPr>
      </w:pPr>
      <w:r>
        <w:rPr>
          <w:rFonts w:ascii="宋体" w:hAnsi="宋体" w:eastAsia="宋体" w:cs="宋体"/>
          <w:spacing w:val="18"/>
          <w:sz w:val="20"/>
          <w:szCs w:val="20"/>
          <w14:textOutline w14:w="3795" w14:cap="sq" w14:cmpd="sng">
            <w14:solidFill>
              <w14:srgbClr w14:val="000000"/>
            </w14:solidFill>
            <w14:prstDash w14:val="solid"/>
            <w14:bevel/>
          </w14:textOutline>
        </w:rPr>
        <w:t>一</w:t>
      </w:r>
      <w:r>
        <w:rPr>
          <w:rFonts w:ascii="宋体" w:hAnsi="宋体" w:eastAsia="宋体" w:cs="宋体"/>
          <w:spacing w:val="11"/>
          <w:sz w:val="20"/>
          <w:szCs w:val="20"/>
          <w14:textOutline w14:w="3795" w14:cap="sq" w14:cmpd="sng">
            <w14:solidFill>
              <w14:srgbClr w14:val="000000"/>
            </w14:solidFill>
            <w14:prstDash w14:val="solid"/>
            <w14:bevel/>
          </w14:textOutline>
        </w:rPr>
        <w:t>、</w:t>
      </w:r>
      <w:r>
        <w:rPr>
          <w:rFonts w:ascii="宋体" w:hAnsi="宋体" w:eastAsia="宋体" w:cs="宋体"/>
          <w:spacing w:val="9"/>
          <w:sz w:val="20"/>
          <w:szCs w:val="20"/>
          <w14:textOutline w14:w="3795" w14:cap="sq" w14:cmpd="sng">
            <w14:solidFill>
              <w14:srgbClr w14:val="000000"/>
            </w14:solidFill>
            <w14:prstDash w14:val="solid"/>
            <w14:bevel/>
          </w14:textOutline>
        </w:rPr>
        <w:t>项目名称</w:t>
      </w:r>
      <w:r>
        <w:rPr>
          <w:rFonts w:ascii="宋体" w:hAnsi="宋体" w:eastAsia="宋体" w:cs="宋体"/>
          <w:spacing w:val="9"/>
          <w:sz w:val="20"/>
          <w:szCs w:val="20"/>
        </w:rPr>
        <w:t>：</w:t>
      </w:r>
      <w:r>
        <w:rPr>
          <w:rFonts w:hint="eastAsia" w:ascii="宋体" w:hAnsi="宋体" w:eastAsia="宋体" w:cs="宋体"/>
          <w:spacing w:val="9"/>
          <w:sz w:val="20"/>
          <w:szCs w:val="20"/>
          <w:lang w:eastAsia="zh-CN"/>
        </w:rPr>
        <w:t>温县交警队测速设备采购项目（第二批）</w:t>
      </w:r>
    </w:p>
    <w:p>
      <w:pPr>
        <w:spacing w:before="175" w:line="228" w:lineRule="auto"/>
        <w:ind w:left="11"/>
        <w:rPr>
          <w:rFonts w:hint="eastAsia" w:ascii="宋体" w:hAnsi="宋体" w:eastAsia="宋体" w:cs="宋体"/>
          <w:sz w:val="20"/>
          <w:szCs w:val="20"/>
          <w:lang w:eastAsia="zh-CN"/>
        </w:rPr>
      </w:pPr>
      <w:r>
        <w:rPr>
          <w:rFonts w:ascii="宋体" w:hAnsi="宋体" w:eastAsia="宋体" w:cs="宋体"/>
          <w:spacing w:val="3"/>
          <w:sz w:val="20"/>
          <w:szCs w:val="20"/>
          <w14:textOutline w14:w="3795" w14:cap="sq" w14:cmpd="sng">
            <w14:solidFill>
              <w14:srgbClr w14:val="000000"/>
            </w14:solidFill>
            <w14:prstDash w14:val="solid"/>
            <w14:bevel/>
          </w14:textOutline>
        </w:rPr>
        <w:t>二、项目编号</w:t>
      </w:r>
      <w:r>
        <w:rPr>
          <w:rFonts w:ascii="宋体" w:hAnsi="宋体" w:eastAsia="宋体" w:cs="宋体"/>
          <w:spacing w:val="3"/>
          <w:sz w:val="20"/>
          <w:szCs w:val="20"/>
        </w:rPr>
        <w:t>：</w:t>
      </w:r>
      <w:r>
        <w:rPr>
          <w:rFonts w:hint="eastAsia" w:ascii="宋体" w:hAnsi="宋体" w:eastAsia="宋体" w:cs="宋体"/>
          <w:spacing w:val="3"/>
          <w:sz w:val="20"/>
          <w:szCs w:val="20"/>
          <w:lang w:eastAsia="zh-CN"/>
        </w:rPr>
        <w:t>温交易【2023】83 号</w:t>
      </w:r>
      <w:r>
        <w:rPr>
          <w:rFonts w:ascii="宋体" w:hAnsi="宋体" w:eastAsia="宋体" w:cs="宋体"/>
          <w:spacing w:val="3"/>
          <w:sz w:val="20"/>
          <w:szCs w:val="20"/>
        </w:rPr>
        <w:t xml:space="preserve">    采购编号：  </w:t>
      </w:r>
      <w:r>
        <w:rPr>
          <w:rFonts w:hint="eastAsia" w:ascii="宋体" w:hAnsi="宋体" w:eastAsia="宋体" w:cs="宋体"/>
          <w:spacing w:val="3"/>
          <w:sz w:val="20"/>
          <w:szCs w:val="20"/>
          <w:lang w:eastAsia="zh-CN"/>
        </w:rPr>
        <w:t>温政采【2023】09-7号</w:t>
      </w:r>
    </w:p>
    <w:p>
      <w:pPr>
        <w:spacing w:before="193" w:line="228" w:lineRule="auto"/>
        <w:ind w:left="8"/>
        <w:rPr>
          <w:rFonts w:ascii="宋体" w:hAnsi="宋体" w:eastAsia="宋体" w:cs="宋体"/>
          <w:sz w:val="20"/>
          <w:szCs w:val="20"/>
        </w:rPr>
      </w:pPr>
      <w:r>
        <w:rPr>
          <w:rFonts w:ascii="宋体" w:hAnsi="宋体" w:eastAsia="宋体" w:cs="宋体"/>
          <w:spacing w:val="17"/>
          <w:sz w:val="20"/>
          <w:szCs w:val="20"/>
          <w14:textOutline w14:w="3795" w14:cap="sq" w14:cmpd="sng">
            <w14:solidFill>
              <w14:srgbClr w14:val="000000"/>
            </w14:solidFill>
            <w14:prstDash w14:val="solid"/>
            <w14:bevel/>
          </w14:textOutline>
        </w:rPr>
        <w:t>三</w:t>
      </w:r>
      <w:r>
        <w:rPr>
          <w:rFonts w:ascii="宋体" w:hAnsi="宋体" w:eastAsia="宋体" w:cs="宋体"/>
          <w:spacing w:val="9"/>
          <w:sz w:val="20"/>
          <w:szCs w:val="20"/>
          <w14:textOutline w14:w="3795" w14:cap="sq" w14:cmpd="sng">
            <w14:solidFill>
              <w14:srgbClr w14:val="000000"/>
            </w14:solidFill>
            <w14:prstDash w14:val="solid"/>
            <w14:bevel/>
          </w14:textOutline>
        </w:rPr>
        <w:t>、采购单位：</w:t>
      </w:r>
      <w:r>
        <w:rPr>
          <w:rFonts w:ascii="宋体" w:hAnsi="宋体" w:eastAsia="宋体" w:cs="宋体"/>
          <w:spacing w:val="9"/>
          <w:sz w:val="20"/>
          <w:szCs w:val="20"/>
        </w:rPr>
        <w:t>温县公安局</w:t>
      </w:r>
    </w:p>
    <w:p>
      <w:pPr>
        <w:spacing w:before="195" w:line="228" w:lineRule="auto"/>
        <w:ind w:left="27"/>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四、资金</w:t>
      </w:r>
      <w:r>
        <w:rPr>
          <w:rFonts w:ascii="宋体" w:hAnsi="宋体" w:eastAsia="宋体" w:cs="宋体"/>
          <w:spacing w:val="10"/>
          <w:sz w:val="20"/>
          <w:szCs w:val="20"/>
          <w14:textOutline w14:w="3795" w14:cap="sq" w14:cmpd="sng">
            <w14:solidFill>
              <w14:srgbClr w14:val="000000"/>
            </w14:solidFill>
            <w14:prstDash w14:val="solid"/>
            <w14:bevel/>
          </w14:textOutline>
        </w:rPr>
        <w:t>预</w:t>
      </w:r>
      <w:r>
        <w:rPr>
          <w:rFonts w:ascii="宋体" w:hAnsi="宋体" w:eastAsia="宋体" w:cs="宋体"/>
          <w:spacing w:val="6"/>
          <w:sz w:val="20"/>
          <w:szCs w:val="20"/>
          <w14:textOutline w14:w="3795" w14:cap="sq" w14:cmpd="sng">
            <w14:solidFill>
              <w14:srgbClr w14:val="000000"/>
            </w14:solidFill>
            <w14:prstDash w14:val="solid"/>
            <w14:bevel/>
          </w14:textOutline>
        </w:rPr>
        <w:t>算：</w:t>
      </w:r>
      <w:r>
        <w:rPr>
          <w:rFonts w:hint="eastAsia" w:ascii="宋体" w:hAnsi="宋体" w:eastAsia="宋体" w:cs="宋体"/>
          <w:spacing w:val="9"/>
          <w:sz w:val="20"/>
          <w:szCs w:val="20"/>
          <w:lang w:val="en-US" w:eastAsia="zh-CN"/>
        </w:rPr>
        <w:t>505</w:t>
      </w:r>
      <w:r>
        <w:rPr>
          <w:rFonts w:hint="eastAsia" w:ascii="宋体" w:hAnsi="宋体" w:eastAsia="宋体" w:cs="宋体"/>
          <w:spacing w:val="9"/>
          <w:sz w:val="20"/>
          <w:szCs w:val="20"/>
        </w:rPr>
        <w:t>万元（</w:t>
      </w:r>
      <w:r>
        <w:rPr>
          <w:rFonts w:hint="eastAsia" w:ascii="宋体" w:hAnsi="宋体" w:eastAsia="宋体" w:cs="宋体"/>
          <w:spacing w:val="9"/>
          <w:sz w:val="20"/>
          <w:szCs w:val="20"/>
          <w:lang w:eastAsia="zh-CN"/>
        </w:rPr>
        <w:t>伍佰零伍万</w:t>
      </w:r>
      <w:r>
        <w:rPr>
          <w:rFonts w:hint="eastAsia" w:ascii="宋体" w:hAnsi="宋体" w:eastAsia="宋体" w:cs="宋体"/>
          <w:spacing w:val="9"/>
          <w:sz w:val="20"/>
          <w:szCs w:val="20"/>
        </w:rPr>
        <w:t>元整）</w:t>
      </w:r>
    </w:p>
    <w:p>
      <w:pPr>
        <w:spacing w:before="191" w:line="227" w:lineRule="auto"/>
        <w:ind w:left="11"/>
        <w:rPr>
          <w:rFonts w:hint="eastAsia" w:ascii="宋体" w:hAnsi="宋体" w:eastAsia="宋体" w:cs="宋体"/>
          <w:sz w:val="20"/>
          <w:szCs w:val="20"/>
          <w:lang w:eastAsia="zh-CN"/>
        </w:rPr>
      </w:pPr>
      <w:r>
        <w:rPr>
          <w:rFonts w:ascii="宋体" w:hAnsi="宋体" w:eastAsia="宋体" w:cs="宋体"/>
          <w:spacing w:val="1"/>
          <w:sz w:val="20"/>
          <w:szCs w:val="20"/>
          <w14:textOutline w14:w="3795" w14:cap="sq" w14:cmpd="sng">
            <w14:solidFill>
              <w14:srgbClr w14:val="000000"/>
            </w14:solidFill>
            <w14:prstDash w14:val="solid"/>
            <w14:bevel/>
          </w14:textOutline>
        </w:rPr>
        <w:t>五、</w:t>
      </w:r>
      <w:r>
        <w:rPr>
          <w:rFonts w:ascii="宋体" w:hAnsi="宋体" w:eastAsia="宋体" w:cs="宋体"/>
          <w:sz w:val="20"/>
          <w:szCs w:val="20"/>
          <w14:textOutline w14:w="3795" w14:cap="sq" w14:cmpd="sng">
            <w14:solidFill>
              <w14:srgbClr w14:val="000000"/>
            </w14:solidFill>
            <w14:prstDash w14:val="solid"/>
            <w14:bevel/>
          </w14:textOutline>
        </w:rPr>
        <w:t>资金来源：</w:t>
      </w:r>
      <w:r>
        <w:rPr>
          <w:rFonts w:ascii="宋体" w:hAnsi="宋体" w:eastAsia="宋体" w:cs="宋体"/>
          <w:sz w:val="20"/>
          <w:szCs w:val="20"/>
        </w:rPr>
        <w:t xml:space="preserve"> </w:t>
      </w:r>
      <w:r>
        <w:rPr>
          <w:rFonts w:hint="eastAsia" w:ascii="宋体" w:hAnsi="宋体" w:eastAsia="宋体" w:cs="宋体"/>
          <w:sz w:val="20"/>
          <w:szCs w:val="20"/>
          <w:lang w:eastAsia="zh-CN"/>
        </w:rPr>
        <w:t>财政资金</w:t>
      </w:r>
    </w:p>
    <w:p>
      <w:pPr>
        <w:spacing w:before="194" w:line="318" w:lineRule="auto"/>
        <w:ind w:left="9"/>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六、采购内容：</w:t>
      </w:r>
      <w:r>
        <w:rPr>
          <w:rFonts w:hint="eastAsia" w:ascii="宋体" w:hAnsi="宋体" w:eastAsia="宋体" w:cs="宋体"/>
          <w:spacing w:val="6"/>
          <w:sz w:val="20"/>
          <w:szCs w:val="20"/>
          <w:lang w:eastAsia="zh-CN"/>
        </w:rPr>
        <w:t>智能雷达警示屏、高清抓拍单元、补光灯产品、雷达、终端服务设备、球机等</w:t>
      </w:r>
      <w:r>
        <w:rPr>
          <w:rFonts w:ascii="宋体" w:hAnsi="宋体" w:eastAsia="宋体" w:cs="宋体"/>
          <w:spacing w:val="7"/>
          <w:sz w:val="20"/>
          <w:szCs w:val="20"/>
        </w:rPr>
        <w:t>。</w:t>
      </w:r>
    </w:p>
    <w:p>
      <w:pPr>
        <w:spacing w:before="192" w:line="229" w:lineRule="auto"/>
        <w:ind w:left="7"/>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七、合</w:t>
      </w:r>
      <w:r>
        <w:rPr>
          <w:rFonts w:ascii="宋体" w:hAnsi="宋体" w:eastAsia="宋体" w:cs="宋体"/>
          <w:spacing w:val="4"/>
          <w:sz w:val="20"/>
          <w:szCs w:val="20"/>
          <w14:textOutline w14:w="3795" w14:cap="sq" w14:cmpd="sng">
            <w14:solidFill>
              <w14:srgbClr w14:val="000000"/>
            </w14:solidFill>
            <w14:prstDash w14:val="solid"/>
            <w14:bevel/>
          </w14:textOutline>
        </w:rPr>
        <w:t>同履行期限:</w:t>
      </w:r>
      <w:r>
        <w:rPr>
          <w:rFonts w:hint="eastAsia" w:ascii="宋体" w:hAnsi="宋体" w:eastAsia="宋体" w:cs="宋体"/>
          <w:spacing w:val="4"/>
          <w:sz w:val="20"/>
          <w:szCs w:val="20"/>
          <w:lang w:eastAsia="zh-CN"/>
        </w:rPr>
        <w:t>20日历天</w:t>
      </w:r>
      <w:r>
        <w:rPr>
          <w:rFonts w:ascii="宋体" w:hAnsi="宋体" w:eastAsia="宋体" w:cs="宋体"/>
          <w:spacing w:val="4"/>
          <w:sz w:val="20"/>
          <w:szCs w:val="20"/>
        </w:rPr>
        <w:t>。</w:t>
      </w:r>
    </w:p>
    <w:p>
      <w:pPr>
        <w:spacing w:before="191" w:line="229" w:lineRule="auto"/>
        <w:ind w:left="11"/>
        <w:rPr>
          <w:rFonts w:ascii="宋体" w:hAnsi="宋体" w:eastAsia="宋体" w:cs="宋体"/>
          <w:sz w:val="20"/>
          <w:szCs w:val="20"/>
        </w:rPr>
      </w:pPr>
      <w:r>
        <w:rPr>
          <w:rFonts w:ascii="宋体" w:hAnsi="宋体" w:eastAsia="宋体" w:cs="宋体"/>
          <w:spacing w:val="12"/>
          <w:sz w:val="20"/>
          <w:szCs w:val="20"/>
          <w14:textOutline w14:w="3795" w14:cap="sq" w14:cmpd="sng">
            <w14:solidFill>
              <w14:srgbClr w14:val="000000"/>
            </w14:solidFill>
            <w14:prstDash w14:val="solid"/>
            <w14:bevel/>
          </w14:textOutline>
        </w:rPr>
        <w:t>八</w:t>
      </w:r>
      <w:r>
        <w:rPr>
          <w:rFonts w:ascii="宋体" w:hAnsi="宋体" w:eastAsia="宋体" w:cs="宋体"/>
          <w:spacing w:val="8"/>
          <w:sz w:val="20"/>
          <w:szCs w:val="20"/>
          <w14:textOutline w14:w="3795" w14:cap="sq" w14:cmpd="sng">
            <w14:solidFill>
              <w14:srgbClr w14:val="000000"/>
            </w14:solidFill>
            <w14:prstDash w14:val="solid"/>
            <w14:bevel/>
          </w14:textOutline>
        </w:rPr>
        <w:t>、供应商资格条件：</w:t>
      </w:r>
    </w:p>
    <w:p>
      <w:pPr>
        <w:spacing w:before="193" w:line="271" w:lineRule="exact"/>
        <w:ind w:left="443"/>
        <w:rPr>
          <w:rFonts w:ascii="宋体" w:hAnsi="宋体" w:eastAsia="宋体" w:cs="宋体"/>
          <w:sz w:val="20"/>
          <w:szCs w:val="20"/>
        </w:rPr>
      </w:pPr>
      <w:r>
        <w:rPr>
          <w:rFonts w:ascii="宋体" w:hAnsi="宋体" w:eastAsia="宋体" w:cs="宋体"/>
          <w:spacing w:val="14"/>
          <w:position w:val="1"/>
          <w:sz w:val="20"/>
          <w:szCs w:val="20"/>
        </w:rPr>
        <w:t>1</w:t>
      </w:r>
      <w:r>
        <w:rPr>
          <w:rFonts w:ascii="宋体" w:hAnsi="宋体" w:eastAsia="宋体" w:cs="宋体"/>
          <w:spacing w:val="8"/>
          <w:position w:val="1"/>
          <w:sz w:val="20"/>
          <w:szCs w:val="20"/>
        </w:rPr>
        <w:t>.满足《中华人民共和国政府采购法》第二十二条规定：</w:t>
      </w:r>
    </w:p>
    <w:p>
      <w:pPr>
        <w:spacing w:before="168" w:line="226" w:lineRule="auto"/>
        <w:ind w:left="443"/>
        <w:rPr>
          <w:rFonts w:ascii="宋体" w:hAnsi="宋体" w:eastAsia="宋体" w:cs="宋体"/>
          <w:sz w:val="20"/>
          <w:szCs w:val="20"/>
        </w:rPr>
      </w:pPr>
      <w:r>
        <w:rPr>
          <w:rFonts w:ascii="宋体" w:hAnsi="宋体" w:eastAsia="宋体" w:cs="宋体"/>
          <w:spacing w:val="4"/>
          <w:sz w:val="20"/>
          <w:szCs w:val="20"/>
        </w:rPr>
        <w:t>1.1 具有独立承担民事责任的能力；</w:t>
      </w:r>
    </w:p>
    <w:p>
      <w:pPr>
        <w:spacing w:before="195" w:line="225" w:lineRule="auto"/>
        <w:ind w:left="443"/>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2</w:t>
      </w:r>
      <w:r>
        <w:rPr>
          <w:rFonts w:ascii="宋体" w:hAnsi="宋体" w:eastAsia="宋体" w:cs="宋体"/>
          <w:spacing w:val="5"/>
          <w:sz w:val="20"/>
          <w:szCs w:val="20"/>
        </w:rPr>
        <w:t xml:space="preserve"> 具有良好的商业信誉和健全的财务会计制度；</w:t>
      </w:r>
    </w:p>
    <w:p>
      <w:pPr>
        <w:spacing w:before="198" w:line="226" w:lineRule="auto"/>
        <w:ind w:left="443"/>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3</w:t>
      </w:r>
      <w:r>
        <w:rPr>
          <w:rFonts w:ascii="宋体" w:hAnsi="宋体" w:eastAsia="宋体" w:cs="宋体"/>
          <w:spacing w:val="5"/>
          <w:sz w:val="20"/>
          <w:szCs w:val="20"/>
        </w:rPr>
        <w:t xml:space="preserve"> 具有履行合同所必需的设备和专业技术能力；</w:t>
      </w:r>
    </w:p>
    <w:p>
      <w:pPr>
        <w:spacing w:before="194" w:line="225" w:lineRule="auto"/>
        <w:ind w:left="443"/>
        <w:rPr>
          <w:rFonts w:ascii="宋体" w:hAnsi="宋体" w:eastAsia="宋体" w:cs="宋体"/>
          <w:sz w:val="20"/>
          <w:szCs w:val="20"/>
        </w:rPr>
      </w:pPr>
      <w:r>
        <w:rPr>
          <w:rFonts w:ascii="宋体" w:hAnsi="宋体" w:eastAsia="宋体" w:cs="宋体"/>
          <w:spacing w:val="10"/>
          <w:sz w:val="20"/>
          <w:szCs w:val="20"/>
        </w:rPr>
        <w:t>1.</w:t>
      </w:r>
      <w:r>
        <w:rPr>
          <w:rFonts w:ascii="宋体" w:hAnsi="宋体" w:eastAsia="宋体" w:cs="宋体"/>
          <w:spacing w:val="7"/>
          <w:sz w:val="20"/>
          <w:szCs w:val="20"/>
        </w:rPr>
        <w:t>4</w:t>
      </w:r>
      <w:r>
        <w:rPr>
          <w:rFonts w:ascii="宋体" w:hAnsi="宋体" w:eastAsia="宋体" w:cs="宋体"/>
          <w:spacing w:val="5"/>
          <w:sz w:val="20"/>
          <w:szCs w:val="20"/>
        </w:rPr>
        <w:t xml:space="preserve"> 有依法缴纳税收和社会保障资金的良好记录；</w:t>
      </w:r>
    </w:p>
    <w:p>
      <w:pPr>
        <w:spacing w:before="195" w:line="228" w:lineRule="auto"/>
        <w:ind w:left="443"/>
        <w:rPr>
          <w:rFonts w:ascii="宋体" w:hAnsi="宋体" w:eastAsia="宋体" w:cs="宋体"/>
          <w:sz w:val="20"/>
          <w:szCs w:val="20"/>
        </w:rPr>
      </w:pPr>
      <w:r>
        <w:rPr>
          <w:rFonts w:ascii="宋体" w:hAnsi="宋体" w:eastAsia="宋体" w:cs="宋体"/>
          <w:spacing w:val="12"/>
          <w:sz w:val="20"/>
          <w:szCs w:val="20"/>
        </w:rPr>
        <w:t>1.5</w:t>
      </w:r>
      <w:r>
        <w:rPr>
          <w:rFonts w:ascii="宋体" w:hAnsi="宋体" w:eastAsia="宋体" w:cs="宋体"/>
          <w:spacing w:val="8"/>
          <w:sz w:val="20"/>
          <w:szCs w:val="20"/>
        </w:rPr>
        <w:t xml:space="preserve"> </w:t>
      </w:r>
      <w:r>
        <w:rPr>
          <w:rFonts w:ascii="宋体" w:hAnsi="宋体" w:eastAsia="宋体" w:cs="宋体"/>
          <w:spacing w:val="6"/>
          <w:sz w:val="20"/>
          <w:szCs w:val="20"/>
        </w:rPr>
        <w:t>参加政府采购活动前三年内，在经营活动中没有重大违法记录；</w:t>
      </w:r>
    </w:p>
    <w:p>
      <w:pPr>
        <w:spacing w:before="196" w:line="228" w:lineRule="auto"/>
        <w:ind w:left="443"/>
        <w:rPr>
          <w:rFonts w:ascii="宋体" w:hAnsi="宋体" w:eastAsia="宋体" w:cs="宋体"/>
          <w:sz w:val="20"/>
          <w:szCs w:val="20"/>
        </w:rPr>
      </w:pPr>
      <w:r>
        <w:rPr>
          <w:rFonts w:ascii="宋体" w:hAnsi="宋体" w:eastAsia="宋体" w:cs="宋体"/>
          <w:spacing w:val="8"/>
          <w:sz w:val="20"/>
          <w:szCs w:val="20"/>
        </w:rPr>
        <w:t>1</w:t>
      </w:r>
      <w:r>
        <w:rPr>
          <w:rFonts w:ascii="宋体" w:hAnsi="宋体" w:eastAsia="宋体" w:cs="宋体"/>
          <w:spacing w:val="5"/>
          <w:sz w:val="20"/>
          <w:szCs w:val="20"/>
        </w:rPr>
        <w:t>.</w:t>
      </w:r>
      <w:r>
        <w:rPr>
          <w:rFonts w:ascii="宋体" w:hAnsi="宋体" w:eastAsia="宋体" w:cs="宋体"/>
          <w:spacing w:val="4"/>
          <w:sz w:val="20"/>
          <w:szCs w:val="20"/>
        </w:rPr>
        <w:t>6 法律、行政法规规定的其他条件；</w:t>
      </w:r>
    </w:p>
    <w:p>
      <w:pPr>
        <w:spacing w:before="192" w:line="406" w:lineRule="auto"/>
        <w:ind w:left="429" w:right="25"/>
        <w:rPr>
          <w:rFonts w:ascii="宋体" w:hAnsi="宋体" w:eastAsia="宋体" w:cs="宋体"/>
          <w:sz w:val="20"/>
          <w:szCs w:val="20"/>
        </w:rPr>
      </w:pPr>
      <w:r>
        <w:rPr>
          <w:rFonts w:ascii="宋体" w:hAnsi="宋体" w:eastAsia="宋体" w:cs="宋体"/>
          <w:spacing w:val="12"/>
          <w:sz w:val="20"/>
          <w:szCs w:val="20"/>
        </w:rPr>
        <w:t>备注：供</w:t>
      </w:r>
      <w:r>
        <w:rPr>
          <w:rFonts w:ascii="宋体" w:hAnsi="宋体" w:eastAsia="宋体" w:cs="宋体"/>
          <w:spacing w:val="11"/>
          <w:sz w:val="20"/>
          <w:szCs w:val="20"/>
        </w:rPr>
        <w:t>应</w:t>
      </w:r>
      <w:r>
        <w:rPr>
          <w:rFonts w:ascii="宋体" w:hAnsi="宋体" w:eastAsia="宋体" w:cs="宋体"/>
          <w:spacing w:val="6"/>
          <w:sz w:val="20"/>
          <w:szCs w:val="20"/>
        </w:rPr>
        <w:t>商在投标 (响应) 时，按照规定提供相关承诺函，无需再提交 1.1-1.5 证明材料。</w:t>
      </w:r>
      <w:r>
        <w:rPr>
          <w:rFonts w:ascii="宋体" w:hAnsi="宋体" w:eastAsia="宋体" w:cs="宋体"/>
          <w:sz w:val="20"/>
          <w:szCs w:val="20"/>
        </w:rPr>
        <w:t xml:space="preserve">        </w:t>
      </w:r>
      <w:r>
        <w:rPr>
          <w:rFonts w:ascii="宋体" w:hAnsi="宋体" w:eastAsia="宋体" w:cs="宋体"/>
          <w:spacing w:val="18"/>
          <w:sz w:val="20"/>
          <w:szCs w:val="20"/>
        </w:rPr>
        <w:t>2.</w:t>
      </w:r>
      <w:r>
        <w:rPr>
          <w:rFonts w:ascii="宋体" w:hAnsi="宋体" w:eastAsia="宋体" w:cs="宋体"/>
          <w:spacing w:val="13"/>
          <w:sz w:val="20"/>
          <w:szCs w:val="20"/>
        </w:rPr>
        <w:t>落</w:t>
      </w:r>
      <w:r>
        <w:rPr>
          <w:rFonts w:ascii="宋体" w:hAnsi="宋体" w:eastAsia="宋体" w:cs="宋体"/>
          <w:spacing w:val="9"/>
          <w:sz w:val="20"/>
          <w:szCs w:val="20"/>
        </w:rPr>
        <w:t>实政府采购政策需满足的资格要求：本项目非专门面向中小企业采购，促进中小企业和监狱企业发</w:t>
      </w:r>
      <w:r>
        <w:rPr>
          <w:rFonts w:ascii="宋体" w:hAnsi="宋体" w:eastAsia="宋体" w:cs="宋体"/>
          <w:sz w:val="20"/>
          <w:szCs w:val="20"/>
        </w:rPr>
        <w:t xml:space="preserve"> </w:t>
      </w:r>
      <w:r>
        <w:rPr>
          <w:rFonts w:ascii="宋体" w:hAnsi="宋体" w:eastAsia="宋体" w:cs="宋体"/>
          <w:spacing w:val="9"/>
          <w:sz w:val="20"/>
          <w:szCs w:val="20"/>
        </w:rPr>
        <w:t>展扶持政策、促进残疾人就业政府采购政策</w:t>
      </w:r>
      <w:r>
        <w:rPr>
          <w:rFonts w:ascii="宋体" w:hAnsi="宋体" w:eastAsia="宋体" w:cs="宋体"/>
          <w:spacing w:val="8"/>
          <w:sz w:val="20"/>
          <w:szCs w:val="20"/>
        </w:rPr>
        <w:t>。</w:t>
      </w:r>
    </w:p>
    <w:p>
      <w:pPr>
        <w:spacing w:line="269" w:lineRule="exact"/>
        <w:ind w:left="432"/>
        <w:rPr>
          <w:rFonts w:ascii="宋体" w:hAnsi="宋体" w:eastAsia="宋体" w:cs="宋体"/>
          <w:sz w:val="20"/>
          <w:szCs w:val="20"/>
        </w:rPr>
      </w:pPr>
      <w:r>
        <w:rPr>
          <w:rFonts w:ascii="宋体" w:hAnsi="宋体" w:eastAsia="宋体" w:cs="宋体"/>
          <w:spacing w:val="10"/>
          <w:position w:val="1"/>
          <w:sz w:val="20"/>
          <w:szCs w:val="20"/>
        </w:rPr>
        <w:t>3</w:t>
      </w:r>
      <w:r>
        <w:rPr>
          <w:rFonts w:ascii="宋体" w:hAnsi="宋体" w:eastAsia="宋体" w:cs="宋体"/>
          <w:spacing w:val="7"/>
          <w:position w:val="1"/>
          <w:sz w:val="20"/>
          <w:szCs w:val="20"/>
        </w:rPr>
        <w:t>.本项目的特定资格要求：</w:t>
      </w:r>
    </w:p>
    <w:p>
      <w:pPr>
        <w:spacing w:before="170" w:line="427" w:lineRule="auto"/>
        <w:ind w:left="6" w:right="13" w:firstLine="425"/>
        <w:rPr>
          <w:rFonts w:ascii="宋体" w:hAnsi="宋体" w:eastAsia="宋体" w:cs="宋体"/>
          <w:sz w:val="20"/>
          <w:szCs w:val="20"/>
        </w:rPr>
      </w:pPr>
      <w:r>
        <w:rPr>
          <w:rFonts w:ascii="宋体" w:hAnsi="宋体" w:eastAsia="宋体" w:cs="宋体"/>
          <w:spacing w:val="8"/>
          <w:sz w:val="20"/>
          <w:szCs w:val="20"/>
        </w:rPr>
        <w:t>3.1 根据《</w:t>
      </w:r>
      <w:r>
        <w:rPr>
          <w:rFonts w:ascii="宋体" w:hAnsi="宋体" w:eastAsia="宋体" w:cs="宋体"/>
          <w:spacing w:val="6"/>
          <w:sz w:val="20"/>
          <w:szCs w:val="20"/>
        </w:rPr>
        <w:t>关</w:t>
      </w:r>
      <w:r>
        <w:rPr>
          <w:rFonts w:ascii="宋体" w:hAnsi="宋体" w:eastAsia="宋体" w:cs="宋体"/>
          <w:spacing w:val="4"/>
          <w:sz w:val="20"/>
          <w:szCs w:val="20"/>
        </w:rPr>
        <w:t>于在政府采购活动中查询及使用信用记录有关问题的通知》(财库[2016]125 号)的规定，采</w:t>
      </w:r>
      <w:r>
        <w:rPr>
          <w:rFonts w:ascii="宋体" w:hAnsi="宋体" w:eastAsia="宋体" w:cs="宋体"/>
          <w:sz w:val="20"/>
          <w:szCs w:val="20"/>
        </w:rPr>
        <w:t xml:space="preserve"> </w:t>
      </w:r>
      <w:r>
        <w:rPr>
          <w:rFonts w:ascii="宋体" w:hAnsi="宋体" w:eastAsia="宋体" w:cs="宋体"/>
          <w:spacing w:val="18"/>
          <w:sz w:val="20"/>
          <w:szCs w:val="20"/>
        </w:rPr>
        <w:t>购代</w:t>
      </w:r>
      <w:r>
        <w:rPr>
          <w:rFonts w:ascii="宋体" w:hAnsi="宋体" w:eastAsia="宋体" w:cs="宋体"/>
          <w:spacing w:val="12"/>
          <w:sz w:val="20"/>
          <w:szCs w:val="20"/>
        </w:rPr>
        <w:t>理</w:t>
      </w:r>
      <w:r>
        <w:rPr>
          <w:rFonts w:ascii="宋体" w:hAnsi="宋体" w:eastAsia="宋体" w:cs="宋体"/>
          <w:spacing w:val="9"/>
          <w:sz w:val="20"/>
          <w:szCs w:val="20"/>
        </w:rPr>
        <w:t>机构将通过“信用中国”网 (</w:t>
      </w:r>
      <w:r>
        <w:rPr>
          <w:rFonts w:ascii="宋体" w:hAnsi="宋体" w:eastAsia="宋体" w:cs="宋体"/>
          <w:sz w:val="20"/>
          <w:szCs w:val="20"/>
        </w:rPr>
        <w:t>www</w:t>
      </w:r>
      <w:r>
        <w:rPr>
          <w:rFonts w:ascii="宋体" w:hAnsi="宋体" w:eastAsia="宋体" w:cs="宋体"/>
          <w:spacing w:val="9"/>
          <w:sz w:val="20"/>
          <w:szCs w:val="20"/>
        </w:rPr>
        <w:t>.</w:t>
      </w:r>
      <w:r>
        <w:rPr>
          <w:rFonts w:ascii="宋体" w:hAnsi="宋体" w:eastAsia="宋体" w:cs="宋体"/>
          <w:sz w:val="20"/>
          <w:szCs w:val="20"/>
        </w:rPr>
        <w:t>creditchina</w:t>
      </w:r>
      <w:r>
        <w:rPr>
          <w:rFonts w:ascii="宋体" w:hAnsi="宋体" w:eastAsia="宋体" w:cs="宋体"/>
          <w:spacing w:val="9"/>
          <w:sz w:val="20"/>
          <w:szCs w:val="20"/>
        </w:rPr>
        <w:t>.</w:t>
      </w:r>
      <w:r>
        <w:rPr>
          <w:rFonts w:ascii="宋体" w:hAnsi="宋体" w:eastAsia="宋体" w:cs="宋体"/>
          <w:sz w:val="20"/>
          <w:szCs w:val="20"/>
        </w:rPr>
        <w:t>gov</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pacing w:val="9"/>
          <w:sz w:val="20"/>
          <w:szCs w:val="20"/>
        </w:rPr>
        <w:t>) 、中国政府采购网 (</w:t>
      </w:r>
      <w:r>
        <w:rPr>
          <w:rFonts w:ascii="宋体" w:hAnsi="宋体" w:eastAsia="宋体" w:cs="宋体"/>
          <w:sz w:val="20"/>
          <w:szCs w:val="20"/>
        </w:rPr>
        <w:t>www</w:t>
      </w:r>
      <w:r>
        <w:rPr>
          <w:rFonts w:ascii="宋体" w:hAnsi="宋体" w:eastAsia="宋体" w:cs="宋体"/>
          <w:spacing w:val="9"/>
          <w:sz w:val="20"/>
          <w:szCs w:val="20"/>
        </w:rPr>
        <w:t>.</w:t>
      </w:r>
      <w:r>
        <w:rPr>
          <w:rFonts w:ascii="宋体" w:hAnsi="宋体" w:eastAsia="宋体" w:cs="宋体"/>
          <w:sz w:val="20"/>
          <w:szCs w:val="20"/>
        </w:rPr>
        <w:t>ccgp</w:t>
      </w:r>
      <w:r>
        <w:rPr>
          <w:rFonts w:ascii="宋体" w:hAnsi="宋体" w:eastAsia="宋体" w:cs="宋体"/>
          <w:spacing w:val="9"/>
          <w:sz w:val="20"/>
          <w:szCs w:val="20"/>
        </w:rPr>
        <w:t>.</w:t>
      </w:r>
      <w:r>
        <w:rPr>
          <w:rFonts w:ascii="宋体" w:hAnsi="宋体" w:eastAsia="宋体" w:cs="宋体"/>
          <w:sz w:val="20"/>
          <w:szCs w:val="20"/>
        </w:rPr>
        <w:t>gov</w:t>
      </w:r>
      <w:r>
        <w:rPr>
          <w:rFonts w:ascii="宋体" w:hAnsi="宋体" w:eastAsia="宋体" w:cs="宋体"/>
          <w:spacing w:val="9"/>
          <w:sz w:val="20"/>
          <w:szCs w:val="20"/>
        </w:rPr>
        <w:t>.</w:t>
      </w:r>
      <w:r>
        <w:rPr>
          <w:rFonts w:ascii="宋体" w:hAnsi="宋体" w:eastAsia="宋体" w:cs="宋体"/>
          <w:sz w:val="20"/>
          <w:szCs w:val="20"/>
        </w:rPr>
        <w:t>cn</w:t>
      </w:r>
      <w:r>
        <w:rPr>
          <w:rFonts w:ascii="宋体" w:hAnsi="宋体" w:eastAsia="宋体" w:cs="宋体"/>
          <w:spacing w:val="9"/>
          <w:sz w:val="20"/>
          <w:szCs w:val="20"/>
        </w:rPr>
        <w:t>) 等渠</w:t>
      </w:r>
      <w:r>
        <w:rPr>
          <w:rFonts w:ascii="宋体" w:hAnsi="宋体" w:eastAsia="宋体" w:cs="宋体"/>
          <w:sz w:val="20"/>
          <w:szCs w:val="20"/>
        </w:rPr>
        <w:t xml:space="preserve"> </w:t>
      </w:r>
      <w:r>
        <w:rPr>
          <w:rFonts w:ascii="宋体" w:hAnsi="宋体" w:eastAsia="宋体" w:cs="宋体"/>
          <w:spacing w:val="10"/>
          <w:sz w:val="20"/>
          <w:szCs w:val="20"/>
        </w:rPr>
        <w:t>道在资格审查环节查询投标人信用记录，被列入失信被执行人、重大税收违法失信主体、政府采购严重违</w:t>
      </w:r>
      <w:r>
        <w:rPr>
          <w:rFonts w:ascii="宋体" w:hAnsi="宋体" w:eastAsia="宋体" w:cs="宋体"/>
          <w:spacing w:val="2"/>
          <w:sz w:val="20"/>
          <w:szCs w:val="20"/>
        </w:rPr>
        <w:t>法</w:t>
      </w:r>
      <w:r>
        <w:rPr>
          <w:rFonts w:ascii="宋体" w:hAnsi="宋体" w:eastAsia="宋体" w:cs="宋体"/>
          <w:sz w:val="20"/>
          <w:szCs w:val="20"/>
        </w:rPr>
        <w:t xml:space="preserve"> </w:t>
      </w:r>
      <w:r>
        <w:rPr>
          <w:rFonts w:ascii="宋体" w:hAnsi="宋体" w:eastAsia="宋体" w:cs="宋体"/>
          <w:spacing w:val="10"/>
          <w:sz w:val="20"/>
          <w:szCs w:val="20"/>
        </w:rPr>
        <w:t>失信行为记录名单的单位将被拒绝参与本项目政府采购活动；信用信息查询记录和证据将同采购文件等资</w:t>
      </w:r>
      <w:r>
        <w:rPr>
          <w:rFonts w:ascii="宋体" w:hAnsi="宋体" w:eastAsia="宋体" w:cs="宋体"/>
          <w:spacing w:val="2"/>
          <w:sz w:val="20"/>
          <w:szCs w:val="20"/>
        </w:rPr>
        <w:t>料</w:t>
      </w:r>
      <w:r>
        <w:rPr>
          <w:rFonts w:ascii="宋体" w:hAnsi="宋体" w:eastAsia="宋体" w:cs="宋体"/>
          <w:sz w:val="20"/>
          <w:szCs w:val="20"/>
        </w:rPr>
        <w:t xml:space="preserve"> </w:t>
      </w:r>
      <w:r>
        <w:rPr>
          <w:rFonts w:ascii="宋体" w:hAnsi="宋体" w:eastAsia="宋体" w:cs="宋体"/>
          <w:spacing w:val="9"/>
          <w:sz w:val="20"/>
          <w:szCs w:val="20"/>
        </w:rPr>
        <w:t>一</w:t>
      </w:r>
      <w:r>
        <w:rPr>
          <w:rFonts w:ascii="宋体" w:hAnsi="宋体" w:eastAsia="宋体" w:cs="宋体"/>
          <w:spacing w:val="7"/>
          <w:sz w:val="20"/>
          <w:szCs w:val="20"/>
        </w:rPr>
        <w:t>同归档保存。</w:t>
      </w:r>
    </w:p>
    <w:p>
      <w:pPr>
        <w:sectPr>
          <w:headerReference r:id="rId6" w:type="default"/>
          <w:footerReference r:id="rId7" w:type="default"/>
          <w:pgSz w:w="11850" w:h="16783"/>
          <w:pgMar w:top="1270" w:right="878" w:bottom="1113" w:left="1080" w:header="995" w:footer="737" w:gutter="0"/>
          <w:pgNumType w:fmt="decimal"/>
          <w:cols w:space="720" w:num="1"/>
        </w:sectPr>
      </w:pPr>
    </w:p>
    <w:p>
      <w:pPr>
        <w:spacing w:before="14" w:line="29" w:lineRule="exact"/>
        <w:textAlignment w:val="center"/>
      </w:pPr>
      <w:r>
        <w:pict>
          <v:shape id="_x0000_s1027" o:spid="_x0000_s1027" style="height:1.45pt;width:476pt;" fillcolor="#000000" filled="t" stroked="f" coordsize="9520,29" path="m0,0l9520,0,9520,28,0,28,0,0xe">
            <v:path/>
            <v:fill on="t" focussize="0,0"/>
            <v:stroke on="f"/>
            <v:imagedata o:title=""/>
            <o:lock v:ext="edit"/>
            <w10:wrap type="none"/>
            <w10:anchorlock/>
          </v:shape>
        </w:pict>
      </w:r>
    </w:p>
    <w:p>
      <w:pPr>
        <w:spacing w:before="299" w:line="406" w:lineRule="auto"/>
        <w:ind w:left="427" w:right="43" w:hanging="414"/>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九</w:t>
      </w:r>
      <w:r>
        <w:rPr>
          <w:rFonts w:ascii="宋体" w:hAnsi="宋体" w:eastAsia="宋体" w:cs="宋体"/>
          <w:spacing w:val="8"/>
          <w:sz w:val="20"/>
          <w:szCs w:val="20"/>
          <w14:textOutline w14:w="3795" w14:cap="sq" w14:cmpd="sng">
            <w14:solidFill>
              <w14:srgbClr w14:val="000000"/>
            </w14:solidFill>
            <w14:prstDash w14:val="solid"/>
            <w14:bevel/>
          </w14:textOutline>
        </w:rPr>
        <w:t>、响应性文件递交</w:t>
      </w:r>
      <w:r>
        <w:rPr>
          <w:rFonts w:ascii="宋体" w:hAnsi="宋体" w:eastAsia="宋体" w:cs="宋体"/>
          <w:spacing w:val="8"/>
          <w:sz w:val="20"/>
          <w:szCs w:val="20"/>
        </w:rPr>
        <w:t>：</w:t>
      </w:r>
      <w:r>
        <w:rPr>
          <w:rFonts w:ascii="宋体" w:hAnsi="宋体" w:eastAsia="宋体" w:cs="宋体"/>
          <w:sz w:val="20"/>
          <w:szCs w:val="20"/>
        </w:rPr>
        <w:t xml:space="preserve">                                                                              </w:t>
      </w:r>
      <w:r>
        <w:rPr>
          <w:rFonts w:ascii="宋体" w:hAnsi="宋体" w:eastAsia="宋体" w:cs="宋体"/>
          <w:spacing w:val="14"/>
          <w:sz w:val="20"/>
          <w:szCs w:val="20"/>
        </w:rPr>
        <w:t>1</w:t>
      </w:r>
      <w:r>
        <w:rPr>
          <w:rFonts w:ascii="宋体" w:hAnsi="宋体" w:eastAsia="宋体" w:cs="宋体"/>
          <w:spacing w:val="10"/>
          <w:sz w:val="20"/>
          <w:szCs w:val="20"/>
        </w:rPr>
        <w:t>、响应性文件应于单一来源采购文件规定的响应性文件接收截止时间之前递交至指定的地点。</w:t>
      </w:r>
      <w:r>
        <w:rPr>
          <w:rFonts w:ascii="宋体" w:hAnsi="宋体" w:eastAsia="宋体" w:cs="宋体"/>
          <w:sz w:val="20"/>
          <w:szCs w:val="20"/>
        </w:rPr>
        <w:t xml:space="preserve">        </w:t>
      </w:r>
      <w:r>
        <w:rPr>
          <w:rFonts w:ascii="宋体" w:hAnsi="宋体" w:eastAsia="宋体" w:cs="宋体"/>
          <w:spacing w:val="6"/>
          <w:sz w:val="20"/>
          <w:szCs w:val="20"/>
        </w:rPr>
        <w:t>2、响应性文件须提供</w:t>
      </w:r>
      <w:r>
        <w:rPr>
          <w:rFonts w:ascii="宋体" w:hAnsi="宋体" w:eastAsia="宋体" w:cs="宋体"/>
          <w:spacing w:val="3"/>
          <w:sz w:val="20"/>
          <w:szCs w:val="20"/>
        </w:rPr>
        <w:t xml:space="preserve"> 1 份正本，</w:t>
      </w:r>
      <w:r>
        <w:rPr>
          <w:rFonts w:ascii="宋体" w:hAnsi="宋体" w:eastAsia="宋体" w:cs="宋体"/>
          <w:spacing w:val="3"/>
          <w:sz w:val="20"/>
          <w:szCs w:val="20"/>
          <w:highlight w:val="none"/>
        </w:rPr>
        <w:t xml:space="preserve">  4 份副</w:t>
      </w:r>
      <w:r>
        <w:rPr>
          <w:rFonts w:ascii="宋体" w:hAnsi="宋体" w:eastAsia="宋体" w:cs="宋体"/>
          <w:spacing w:val="3"/>
          <w:sz w:val="20"/>
          <w:szCs w:val="20"/>
        </w:rPr>
        <w:t>本，并由法定代表人 (负责人) 或其授权委托人签署。</w:t>
      </w:r>
      <w:r>
        <w:rPr>
          <w:rFonts w:ascii="宋体" w:hAnsi="宋体" w:eastAsia="宋体" w:cs="宋体"/>
          <w:sz w:val="20"/>
          <w:szCs w:val="20"/>
        </w:rPr>
        <w:t xml:space="preserve">       </w:t>
      </w:r>
      <w:r>
        <w:rPr>
          <w:rFonts w:ascii="宋体" w:hAnsi="宋体" w:eastAsia="宋体" w:cs="宋体"/>
          <w:spacing w:val="14"/>
          <w:sz w:val="20"/>
          <w:szCs w:val="20"/>
        </w:rPr>
        <w:t>3、响应</w:t>
      </w:r>
      <w:r>
        <w:rPr>
          <w:rFonts w:ascii="宋体" w:hAnsi="宋体" w:eastAsia="宋体" w:cs="宋体"/>
          <w:spacing w:val="8"/>
          <w:sz w:val="20"/>
          <w:szCs w:val="20"/>
        </w:rPr>
        <w:t>性</w:t>
      </w:r>
      <w:r>
        <w:rPr>
          <w:rFonts w:ascii="宋体" w:hAnsi="宋体" w:eastAsia="宋体" w:cs="宋体"/>
          <w:spacing w:val="7"/>
          <w:sz w:val="20"/>
          <w:szCs w:val="20"/>
        </w:rPr>
        <w:t>文件应装订成册，装入密封袋，密封袋外需注明：项目名称、项目编号、采购编号、供应商名</w:t>
      </w:r>
      <w:r>
        <w:rPr>
          <w:rFonts w:ascii="宋体" w:hAnsi="宋体" w:eastAsia="宋体" w:cs="宋体"/>
          <w:sz w:val="20"/>
          <w:szCs w:val="20"/>
        </w:rPr>
        <w:t xml:space="preserve"> </w:t>
      </w:r>
      <w:r>
        <w:rPr>
          <w:rFonts w:ascii="宋体" w:hAnsi="宋体" w:eastAsia="宋体" w:cs="宋体"/>
          <w:spacing w:val="14"/>
          <w:sz w:val="20"/>
          <w:szCs w:val="20"/>
        </w:rPr>
        <w:t>称</w:t>
      </w:r>
      <w:r>
        <w:rPr>
          <w:rFonts w:ascii="宋体" w:hAnsi="宋体" w:eastAsia="宋体" w:cs="宋体"/>
          <w:spacing w:val="8"/>
          <w:sz w:val="20"/>
          <w:szCs w:val="20"/>
        </w:rPr>
        <w:t>，封口处加盖供应商公章。</w:t>
      </w:r>
    </w:p>
    <w:p>
      <w:pPr>
        <w:spacing w:line="229" w:lineRule="auto"/>
        <w:ind w:left="8"/>
        <w:rPr>
          <w:rFonts w:ascii="宋体" w:hAnsi="宋体" w:eastAsia="宋体" w:cs="宋体"/>
          <w:sz w:val="20"/>
          <w:szCs w:val="20"/>
        </w:rPr>
      </w:pPr>
      <w:r>
        <w:rPr>
          <w:rFonts w:ascii="宋体" w:hAnsi="宋体" w:eastAsia="宋体" w:cs="宋体"/>
          <w:spacing w:val="1"/>
          <w:sz w:val="20"/>
          <w:szCs w:val="20"/>
          <w14:textOutline w14:w="3795" w14:cap="sq" w14:cmpd="sng">
            <w14:solidFill>
              <w14:srgbClr w14:val="000000"/>
            </w14:solidFill>
            <w14:prstDash w14:val="solid"/>
            <w14:bevel/>
          </w14:textOutline>
        </w:rPr>
        <w:t>十、协商会议时间、</w:t>
      </w:r>
      <w:r>
        <w:rPr>
          <w:rFonts w:ascii="宋体" w:hAnsi="宋体" w:eastAsia="宋体" w:cs="宋体"/>
          <w:spacing w:val="1"/>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地</w:t>
      </w:r>
      <w:r>
        <w:rPr>
          <w:rFonts w:ascii="宋体" w:hAnsi="宋体" w:eastAsia="宋体" w:cs="宋体"/>
          <w:sz w:val="20"/>
          <w:szCs w:val="20"/>
          <w14:textOutline w14:w="3795" w14:cap="sq" w14:cmpd="sng">
            <w14:solidFill>
              <w14:srgbClr w14:val="000000"/>
            </w14:solidFill>
            <w14:prstDash w14:val="solid"/>
            <w14:bevel/>
          </w14:textOutline>
        </w:rPr>
        <w:t>点：</w:t>
      </w:r>
    </w:p>
    <w:p>
      <w:pPr>
        <w:spacing w:before="190" w:line="442" w:lineRule="exact"/>
        <w:ind w:left="334"/>
        <w:rPr>
          <w:rFonts w:ascii="宋体" w:hAnsi="宋体" w:eastAsia="宋体" w:cs="宋体"/>
          <w:sz w:val="20"/>
          <w:szCs w:val="20"/>
        </w:rPr>
      </w:pPr>
      <w:r>
        <w:rPr>
          <w:rFonts w:ascii="宋体" w:hAnsi="宋体" w:eastAsia="宋体" w:cs="宋体"/>
          <w:spacing w:val="-20"/>
          <w:position w:val="18"/>
          <w:sz w:val="20"/>
          <w:szCs w:val="20"/>
        </w:rPr>
        <w:t>时</w:t>
      </w:r>
      <w:r>
        <w:rPr>
          <w:rFonts w:ascii="宋体" w:hAnsi="宋体" w:eastAsia="宋体" w:cs="宋体"/>
          <w:spacing w:val="-16"/>
          <w:position w:val="18"/>
          <w:sz w:val="20"/>
          <w:szCs w:val="20"/>
        </w:rPr>
        <w:t>间</w:t>
      </w:r>
      <w:r>
        <w:rPr>
          <w:rFonts w:ascii="宋体" w:hAnsi="宋体" w:eastAsia="宋体" w:cs="宋体"/>
          <w:spacing w:val="-10"/>
          <w:position w:val="18"/>
          <w:sz w:val="20"/>
          <w:szCs w:val="20"/>
        </w:rPr>
        <w:t>：2023 年</w:t>
      </w:r>
      <w:r>
        <w:rPr>
          <w:rFonts w:hint="eastAsia" w:ascii="宋体" w:hAnsi="宋体" w:eastAsia="宋体" w:cs="宋体"/>
          <w:spacing w:val="-10"/>
          <w:position w:val="18"/>
          <w:sz w:val="20"/>
          <w:szCs w:val="20"/>
          <w:lang w:val="en-US" w:eastAsia="zh-CN"/>
        </w:rPr>
        <w:t>9</w:t>
      </w:r>
      <w:r>
        <w:rPr>
          <w:rFonts w:ascii="宋体" w:hAnsi="宋体" w:eastAsia="宋体" w:cs="宋体"/>
          <w:spacing w:val="-10"/>
          <w:position w:val="18"/>
          <w:sz w:val="20"/>
          <w:szCs w:val="20"/>
        </w:rPr>
        <w:t>月</w:t>
      </w:r>
      <w:r>
        <w:rPr>
          <w:rFonts w:hint="eastAsia" w:ascii="宋体" w:hAnsi="宋体" w:eastAsia="宋体" w:cs="宋体"/>
          <w:spacing w:val="-10"/>
          <w:position w:val="18"/>
          <w:sz w:val="20"/>
          <w:szCs w:val="20"/>
          <w:lang w:val="en-US" w:eastAsia="zh-CN"/>
        </w:rPr>
        <w:t>18</w:t>
      </w:r>
      <w:r>
        <w:rPr>
          <w:rFonts w:ascii="宋体" w:hAnsi="宋体" w:eastAsia="宋体" w:cs="宋体"/>
          <w:spacing w:val="-10"/>
          <w:position w:val="18"/>
          <w:sz w:val="20"/>
          <w:szCs w:val="20"/>
        </w:rPr>
        <w:t>日 09 时 00 分</w:t>
      </w:r>
    </w:p>
    <w:p>
      <w:pPr>
        <w:spacing w:line="229" w:lineRule="auto"/>
        <w:ind w:left="322"/>
        <w:rPr>
          <w:rFonts w:ascii="宋体" w:hAnsi="宋体" w:eastAsia="宋体" w:cs="宋体"/>
          <w:sz w:val="20"/>
          <w:szCs w:val="20"/>
        </w:rPr>
      </w:pPr>
      <w:r>
        <w:rPr>
          <w:rFonts w:ascii="宋体" w:hAnsi="宋体" w:eastAsia="宋体" w:cs="宋体"/>
          <w:spacing w:val="12"/>
          <w:sz w:val="20"/>
          <w:szCs w:val="20"/>
        </w:rPr>
        <w:t>地</w:t>
      </w:r>
      <w:r>
        <w:rPr>
          <w:rFonts w:ascii="宋体" w:hAnsi="宋体" w:eastAsia="宋体" w:cs="宋体"/>
          <w:spacing w:val="9"/>
          <w:sz w:val="20"/>
          <w:szCs w:val="20"/>
        </w:rPr>
        <w:t>点：温县公共资源交易中心</w:t>
      </w:r>
    </w:p>
    <w:p>
      <w:pPr>
        <w:spacing w:before="190" w:line="225" w:lineRule="auto"/>
        <w:ind w:left="323"/>
        <w:rPr>
          <w:rFonts w:ascii="宋体" w:hAnsi="宋体" w:eastAsia="宋体" w:cs="宋体"/>
          <w:sz w:val="20"/>
          <w:szCs w:val="20"/>
        </w:rPr>
      </w:pPr>
      <w:r>
        <w:rPr>
          <w:rFonts w:ascii="宋体" w:hAnsi="宋体" w:eastAsia="宋体" w:cs="宋体"/>
          <w:spacing w:val="7"/>
          <w:sz w:val="20"/>
          <w:szCs w:val="20"/>
        </w:rPr>
        <w:t>协商会议：法定代表人 (负责人) 证明或法定代表人 (负责人) 授权委托书及本人身份证 (以上资料开</w:t>
      </w:r>
      <w:r>
        <w:rPr>
          <w:rFonts w:ascii="宋体" w:hAnsi="宋体" w:eastAsia="宋体" w:cs="宋体"/>
          <w:spacing w:val="5"/>
          <w:sz w:val="20"/>
          <w:szCs w:val="20"/>
        </w:rPr>
        <w:t>标</w:t>
      </w:r>
    </w:p>
    <w:p>
      <w:pPr>
        <w:spacing w:before="196" w:line="441" w:lineRule="exact"/>
        <w:ind w:left="17"/>
        <w:rPr>
          <w:rFonts w:ascii="宋体" w:hAnsi="宋体" w:eastAsia="宋体" w:cs="宋体"/>
          <w:sz w:val="20"/>
          <w:szCs w:val="20"/>
        </w:rPr>
      </w:pPr>
      <w:r>
        <w:rPr>
          <w:rFonts w:ascii="宋体" w:hAnsi="宋体" w:eastAsia="宋体" w:cs="宋体"/>
          <w:spacing w:val="14"/>
          <w:position w:val="18"/>
          <w:sz w:val="20"/>
          <w:szCs w:val="20"/>
        </w:rPr>
        <w:t>时</w:t>
      </w:r>
      <w:r>
        <w:rPr>
          <w:rFonts w:ascii="宋体" w:hAnsi="宋体" w:eastAsia="宋体" w:cs="宋体"/>
          <w:spacing w:val="7"/>
          <w:position w:val="18"/>
          <w:sz w:val="20"/>
          <w:szCs w:val="20"/>
        </w:rPr>
        <w:t>提供原件，以备评委审查) 。</w:t>
      </w:r>
    </w:p>
    <w:p>
      <w:pPr>
        <w:spacing w:before="1" w:line="229" w:lineRule="auto"/>
        <w:ind w:left="8"/>
        <w:rPr>
          <w:rFonts w:ascii="宋体" w:hAnsi="宋体" w:eastAsia="宋体" w:cs="宋体"/>
          <w:sz w:val="20"/>
          <w:szCs w:val="20"/>
        </w:rPr>
      </w:pPr>
      <w:r>
        <w:rPr>
          <w:rFonts w:ascii="宋体" w:hAnsi="宋体" w:eastAsia="宋体" w:cs="宋体"/>
          <w:spacing w:val="15"/>
          <w:sz w:val="20"/>
          <w:szCs w:val="20"/>
          <w14:textOutline w14:w="3795" w14:cap="sq" w14:cmpd="sng">
            <w14:solidFill>
              <w14:srgbClr w14:val="000000"/>
            </w14:solidFill>
            <w14:prstDash w14:val="solid"/>
            <w14:bevel/>
          </w14:textOutline>
        </w:rPr>
        <w:t>十</w:t>
      </w:r>
      <w:r>
        <w:rPr>
          <w:rFonts w:ascii="宋体" w:hAnsi="宋体" w:eastAsia="宋体" w:cs="宋体"/>
          <w:spacing w:val="8"/>
          <w:sz w:val="20"/>
          <w:szCs w:val="20"/>
          <w14:textOutline w14:w="3795" w14:cap="sq" w14:cmpd="sng">
            <w14:solidFill>
              <w14:srgbClr w14:val="000000"/>
            </w14:solidFill>
            <w14:prstDash w14:val="solid"/>
            <w14:bevel/>
          </w14:textOutline>
        </w:rPr>
        <w:t>一、组建评审小组</w:t>
      </w:r>
      <w:r>
        <w:rPr>
          <w:rFonts w:ascii="宋体" w:hAnsi="宋体" w:eastAsia="宋体" w:cs="宋体"/>
          <w:spacing w:val="8"/>
          <w:sz w:val="20"/>
          <w:szCs w:val="20"/>
        </w:rPr>
        <w:t>：</w:t>
      </w:r>
    </w:p>
    <w:p>
      <w:pPr>
        <w:spacing w:before="191" w:line="229" w:lineRule="auto"/>
        <w:ind w:left="321"/>
        <w:rPr>
          <w:rFonts w:ascii="宋体" w:hAnsi="宋体" w:eastAsia="宋体" w:cs="宋体"/>
          <w:sz w:val="20"/>
          <w:szCs w:val="20"/>
        </w:rPr>
      </w:pPr>
      <w:r>
        <w:rPr>
          <w:rFonts w:ascii="宋体" w:hAnsi="宋体" w:eastAsia="宋体" w:cs="宋体"/>
          <w:spacing w:val="12"/>
          <w:sz w:val="20"/>
          <w:szCs w:val="20"/>
        </w:rPr>
        <w:t>评</w:t>
      </w:r>
      <w:r>
        <w:rPr>
          <w:rFonts w:ascii="宋体" w:hAnsi="宋体" w:eastAsia="宋体" w:cs="宋体"/>
          <w:spacing w:val="9"/>
          <w:sz w:val="20"/>
          <w:szCs w:val="20"/>
        </w:rPr>
        <w:t>审小组成员由5人组成，其中采购人代表1人，有关技术、经济类专家人数4人。</w:t>
      </w:r>
    </w:p>
    <w:p>
      <w:pPr>
        <w:spacing w:before="190" w:line="407" w:lineRule="auto"/>
        <w:ind w:left="13" w:right="53" w:firstLine="324"/>
        <w:rPr>
          <w:rFonts w:ascii="宋体" w:hAnsi="宋体" w:eastAsia="宋体" w:cs="宋体"/>
          <w:sz w:val="20"/>
          <w:szCs w:val="20"/>
        </w:rPr>
      </w:pPr>
      <w:r>
        <w:rPr>
          <w:rFonts w:ascii="宋体" w:hAnsi="宋体" w:eastAsia="宋体" w:cs="宋体"/>
          <w:spacing w:val="18"/>
          <w:sz w:val="20"/>
          <w:szCs w:val="20"/>
        </w:rPr>
        <w:t>1</w:t>
      </w:r>
      <w:r>
        <w:rPr>
          <w:rFonts w:ascii="宋体" w:hAnsi="宋体" w:eastAsia="宋体" w:cs="宋体"/>
          <w:spacing w:val="16"/>
          <w:sz w:val="20"/>
          <w:szCs w:val="20"/>
        </w:rPr>
        <w:t>、</w:t>
      </w:r>
      <w:r>
        <w:rPr>
          <w:rFonts w:ascii="宋体" w:hAnsi="宋体" w:eastAsia="宋体" w:cs="宋体"/>
          <w:spacing w:val="9"/>
          <w:sz w:val="20"/>
          <w:szCs w:val="20"/>
        </w:rPr>
        <w:t>评审工作由采购人或采购代理机构负责组织，具体评审事务由采购人或采购代理机构依法组建的评审</w:t>
      </w:r>
      <w:r>
        <w:rPr>
          <w:rFonts w:ascii="宋体" w:hAnsi="宋体" w:eastAsia="宋体" w:cs="宋体"/>
          <w:sz w:val="20"/>
          <w:szCs w:val="20"/>
        </w:rPr>
        <w:t xml:space="preserve"> </w:t>
      </w:r>
      <w:r>
        <w:rPr>
          <w:rFonts w:ascii="宋体" w:hAnsi="宋体" w:eastAsia="宋体" w:cs="宋体"/>
          <w:spacing w:val="11"/>
          <w:sz w:val="20"/>
          <w:szCs w:val="20"/>
        </w:rPr>
        <w:t>小</w:t>
      </w:r>
      <w:r>
        <w:rPr>
          <w:rFonts w:ascii="宋体" w:hAnsi="宋体" w:eastAsia="宋体" w:cs="宋体"/>
          <w:spacing w:val="8"/>
          <w:sz w:val="20"/>
          <w:szCs w:val="20"/>
        </w:rPr>
        <w:t>组负责，并独立履行下列职责：</w:t>
      </w:r>
    </w:p>
    <w:p>
      <w:pPr>
        <w:spacing w:before="1" w:line="226" w:lineRule="auto"/>
        <w:ind w:left="227"/>
        <w:rPr>
          <w:rFonts w:ascii="宋体" w:hAnsi="宋体" w:eastAsia="宋体" w:cs="宋体"/>
          <w:sz w:val="20"/>
          <w:szCs w:val="20"/>
        </w:rPr>
      </w:pPr>
      <w:r>
        <w:rPr>
          <w:rFonts w:ascii="宋体" w:hAnsi="宋体" w:eastAsia="宋体" w:cs="宋体"/>
          <w:spacing w:val="12"/>
          <w:sz w:val="20"/>
          <w:szCs w:val="20"/>
        </w:rPr>
        <w:t>(1) 审查拟定供应商资格是否符合本项目要求，并作出评价</w:t>
      </w:r>
      <w:r>
        <w:rPr>
          <w:rFonts w:ascii="宋体" w:hAnsi="宋体" w:eastAsia="宋体" w:cs="宋体"/>
          <w:spacing w:val="11"/>
          <w:sz w:val="20"/>
          <w:szCs w:val="20"/>
        </w:rPr>
        <w:t>；</w:t>
      </w:r>
    </w:p>
    <w:p>
      <w:pPr>
        <w:spacing w:before="193" w:line="229" w:lineRule="auto"/>
        <w:ind w:left="227"/>
        <w:rPr>
          <w:rFonts w:ascii="宋体" w:hAnsi="宋体" w:eastAsia="宋体" w:cs="宋体"/>
          <w:sz w:val="20"/>
          <w:szCs w:val="20"/>
        </w:rPr>
      </w:pPr>
      <w:r>
        <w:rPr>
          <w:rFonts w:ascii="宋体" w:hAnsi="宋体" w:eastAsia="宋体" w:cs="宋体"/>
          <w:spacing w:val="20"/>
          <w:sz w:val="20"/>
          <w:szCs w:val="20"/>
        </w:rPr>
        <w:t>(</w:t>
      </w:r>
      <w:r>
        <w:rPr>
          <w:rFonts w:ascii="宋体" w:hAnsi="宋体" w:eastAsia="宋体" w:cs="宋体"/>
          <w:spacing w:val="14"/>
          <w:sz w:val="20"/>
          <w:szCs w:val="20"/>
        </w:rPr>
        <w:t>2</w:t>
      </w:r>
      <w:r>
        <w:rPr>
          <w:rFonts w:ascii="宋体" w:hAnsi="宋体" w:eastAsia="宋体" w:cs="宋体"/>
          <w:spacing w:val="10"/>
          <w:sz w:val="20"/>
          <w:szCs w:val="20"/>
        </w:rPr>
        <w:t>) 经过协商谈判，推荐成交供应商名单，或者受采购人委托按照事先确定的办法直接确定成交供应商；</w:t>
      </w:r>
    </w:p>
    <w:p>
      <w:pPr>
        <w:spacing w:before="194" w:line="227" w:lineRule="auto"/>
        <w:ind w:left="227"/>
        <w:rPr>
          <w:rFonts w:ascii="宋体" w:hAnsi="宋体" w:eastAsia="宋体" w:cs="宋体"/>
          <w:sz w:val="20"/>
          <w:szCs w:val="20"/>
        </w:rPr>
      </w:pPr>
      <w:r>
        <w:rPr>
          <w:rFonts w:ascii="宋体" w:hAnsi="宋体" w:eastAsia="宋体" w:cs="宋体"/>
          <w:spacing w:val="12"/>
          <w:sz w:val="20"/>
          <w:szCs w:val="20"/>
        </w:rPr>
        <w:t>(3) 向采购单位或者有关部门报告非法干预评审工作的行为</w:t>
      </w:r>
      <w:r>
        <w:rPr>
          <w:rFonts w:ascii="宋体" w:hAnsi="宋体" w:eastAsia="宋体" w:cs="宋体"/>
          <w:spacing w:val="11"/>
          <w:sz w:val="20"/>
          <w:szCs w:val="20"/>
        </w:rPr>
        <w:t>。</w:t>
      </w:r>
    </w:p>
    <w:p>
      <w:pPr>
        <w:spacing w:before="193" w:line="271" w:lineRule="exact"/>
        <w:ind w:left="325"/>
        <w:rPr>
          <w:rFonts w:ascii="宋体" w:hAnsi="宋体" w:eastAsia="宋体" w:cs="宋体"/>
          <w:sz w:val="20"/>
          <w:szCs w:val="20"/>
        </w:rPr>
      </w:pPr>
      <w:r>
        <w:rPr>
          <w:rFonts w:ascii="宋体" w:hAnsi="宋体" w:eastAsia="宋体" w:cs="宋体"/>
          <w:spacing w:val="15"/>
          <w:position w:val="1"/>
          <w:sz w:val="20"/>
          <w:szCs w:val="20"/>
        </w:rPr>
        <w:t>2</w:t>
      </w:r>
      <w:r>
        <w:rPr>
          <w:rFonts w:ascii="宋体" w:hAnsi="宋体" w:eastAsia="宋体" w:cs="宋体"/>
          <w:spacing w:val="8"/>
          <w:position w:val="1"/>
          <w:sz w:val="20"/>
          <w:szCs w:val="20"/>
        </w:rPr>
        <w:t>、评审小组成员应当履行下列义务：</w:t>
      </w:r>
    </w:p>
    <w:p>
      <w:pPr>
        <w:spacing w:before="168" w:line="229" w:lineRule="auto"/>
        <w:ind w:left="227"/>
        <w:rPr>
          <w:rFonts w:ascii="宋体" w:hAnsi="宋体" w:eastAsia="宋体" w:cs="宋体"/>
          <w:sz w:val="20"/>
          <w:szCs w:val="20"/>
        </w:rPr>
      </w:pPr>
      <w:r>
        <w:rPr>
          <w:rFonts w:ascii="宋体" w:hAnsi="宋体" w:eastAsia="宋体" w:cs="宋体"/>
          <w:spacing w:val="23"/>
          <w:sz w:val="20"/>
          <w:szCs w:val="20"/>
        </w:rPr>
        <w:t>(</w:t>
      </w:r>
      <w:r>
        <w:rPr>
          <w:rFonts w:ascii="宋体" w:hAnsi="宋体" w:eastAsia="宋体" w:cs="宋体"/>
          <w:spacing w:val="12"/>
          <w:sz w:val="20"/>
          <w:szCs w:val="20"/>
        </w:rPr>
        <w:t>1) 遵纪守法，客观、公正、廉洁地履行职责；</w:t>
      </w:r>
    </w:p>
    <w:p>
      <w:pPr>
        <w:spacing w:before="193" w:line="228" w:lineRule="auto"/>
        <w:ind w:left="227"/>
        <w:rPr>
          <w:rFonts w:ascii="宋体" w:hAnsi="宋体" w:eastAsia="宋体" w:cs="宋体"/>
          <w:sz w:val="20"/>
          <w:szCs w:val="20"/>
        </w:rPr>
      </w:pPr>
      <w:r>
        <w:rPr>
          <w:rFonts w:ascii="宋体" w:hAnsi="宋体" w:eastAsia="宋体" w:cs="宋体"/>
          <w:spacing w:val="22"/>
          <w:sz w:val="20"/>
          <w:szCs w:val="20"/>
        </w:rPr>
        <w:t>(2</w:t>
      </w:r>
      <w:r>
        <w:rPr>
          <w:rFonts w:ascii="宋体" w:hAnsi="宋体" w:eastAsia="宋体" w:cs="宋体"/>
          <w:spacing w:val="11"/>
          <w:sz w:val="20"/>
          <w:szCs w:val="20"/>
        </w:rPr>
        <w:t>) 按照采购文件规定的方法和标准进行评审，对评审意见承担个人责任；</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(3) 对评审过程和结果， 以及供应商的商业秘密保密；</w:t>
      </w:r>
    </w:p>
    <w:p>
      <w:pPr>
        <w:spacing w:before="193" w:line="227" w:lineRule="auto"/>
        <w:ind w:left="227"/>
        <w:rPr>
          <w:rFonts w:ascii="宋体" w:hAnsi="宋体" w:eastAsia="宋体" w:cs="宋体"/>
          <w:sz w:val="20"/>
          <w:szCs w:val="20"/>
        </w:rPr>
      </w:pPr>
      <w:r>
        <w:rPr>
          <w:rFonts w:ascii="宋体" w:hAnsi="宋体" w:eastAsia="宋体" w:cs="宋体"/>
          <w:spacing w:val="14"/>
          <w:sz w:val="20"/>
          <w:szCs w:val="20"/>
        </w:rPr>
        <w:t>(4) 参与评审报告的起草；</w:t>
      </w:r>
    </w:p>
    <w:p>
      <w:pPr>
        <w:spacing w:before="196" w:line="228" w:lineRule="auto"/>
        <w:ind w:left="227"/>
        <w:rPr>
          <w:rFonts w:ascii="宋体" w:hAnsi="宋体" w:eastAsia="宋体" w:cs="宋体"/>
          <w:sz w:val="20"/>
          <w:szCs w:val="20"/>
        </w:rPr>
      </w:pPr>
      <w:r>
        <w:rPr>
          <w:rFonts w:ascii="宋体" w:hAnsi="宋体" w:eastAsia="宋体" w:cs="宋体"/>
          <w:spacing w:val="15"/>
          <w:sz w:val="20"/>
          <w:szCs w:val="20"/>
        </w:rPr>
        <w:t>(</w:t>
      </w:r>
      <w:r>
        <w:rPr>
          <w:rFonts w:ascii="宋体" w:hAnsi="宋体" w:eastAsia="宋体" w:cs="宋体"/>
          <w:spacing w:val="13"/>
          <w:sz w:val="20"/>
          <w:szCs w:val="20"/>
        </w:rPr>
        <w:t>5) 配合财政部门的投诉处理工作；</w:t>
      </w:r>
    </w:p>
    <w:p>
      <w:pPr>
        <w:spacing w:before="192" w:line="439" w:lineRule="exact"/>
        <w:ind w:left="227"/>
        <w:rPr>
          <w:rFonts w:ascii="宋体" w:hAnsi="宋体" w:eastAsia="宋体" w:cs="宋体"/>
          <w:sz w:val="20"/>
          <w:szCs w:val="20"/>
        </w:rPr>
      </w:pPr>
      <w:r>
        <w:rPr>
          <w:rFonts w:ascii="宋体" w:hAnsi="宋体" w:eastAsia="宋体" w:cs="宋体"/>
          <w:spacing w:val="19"/>
          <w:position w:val="17"/>
          <w:sz w:val="20"/>
          <w:szCs w:val="20"/>
        </w:rPr>
        <w:t>(</w:t>
      </w:r>
      <w:r>
        <w:rPr>
          <w:rFonts w:ascii="宋体" w:hAnsi="宋体" w:eastAsia="宋体" w:cs="宋体"/>
          <w:spacing w:val="12"/>
          <w:position w:val="17"/>
          <w:sz w:val="20"/>
          <w:szCs w:val="20"/>
        </w:rPr>
        <w:t>6) 配合采购单位答复参与谈判供应商提出的质疑。</w:t>
      </w:r>
    </w:p>
    <w:p>
      <w:pPr>
        <w:spacing w:before="1" w:line="229" w:lineRule="auto"/>
        <w:ind w:left="8"/>
        <w:rPr>
          <w:rFonts w:ascii="宋体" w:hAnsi="宋体" w:eastAsia="宋体" w:cs="宋体"/>
          <w:sz w:val="20"/>
          <w:szCs w:val="20"/>
        </w:rPr>
      </w:pPr>
      <w:r>
        <w:rPr>
          <w:rFonts w:ascii="宋体" w:hAnsi="宋体" w:eastAsia="宋体" w:cs="宋体"/>
          <w:spacing w:val="11"/>
          <w:sz w:val="20"/>
          <w:szCs w:val="20"/>
          <w14:textOutline w14:w="3795" w14:cap="sq" w14:cmpd="sng">
            <w14:solidFill>
              <w14:srgbClr w14:val="000000"/>
            </w14:solidFill>
            <w14:prstDash w14:val="solid"/>
            <w14:bevel/>
          </w14:textOutline>
        </w:rPr>
        <w:t>十</w:t>
      </w:r>
      <w:r>
        <w:rPr>
          <w:rFonts w:ascii="宋体" w:hAnsi="宋体" w:eastAsia="宋体" w:cs="宋体"/>
          <w:spacing w:val="8"/>
          <w:sz w:val="20"/>
          <w:szCs w:val="20"/>
          <w14:textOutline w14:w="3795" w14:cap="sq" w14:cmpd="sng">
            <w14:solidFill>
              <w14:srgbClr w14:val="000000"/>
            </w14:solidFill>
            <w14:prstDash w14:val="solid"/>
            <w14:bevel/>
          </w14:textOutline>
        </w:rPr>
        <w:t>二、纪律和监督</w:t>
      </w:r>
      <w:r>
        <w:rPr>
          <w:rFonts w:ascii="宋体" w:hAnsi="宋体" w:eastAsia="宋体" w:cs="宋体"/>
          <w:spacing w:val="8"/>
          <w:sz w:val="20"/>
          <w:szCs w:val="20"/>
        </w:rPr>
        <w:t>：</w:t>
      </w:r>
    </w:p>
    <w:p>
      <w:pPr>
        <w:spacing w:before="193" w:line="405" w:lineRule="auto"/>
        <w:ind w:left="12" w:right="43" w:firstLine="431"/>
        <w:rPr>
          <w:rFonts w:ascii="宋体" w:hAnsi="宋体" w:eastAsia="宋体" w:cs="宋体"/>
          <w:sz w:val="20"/>
          <w:szCs w:val="20"/>
        </w:rPr>
      </w:pPr>
      <w:r>
        <w:rPr>
          <w:rFonts w:ascii="宋体" w:hAnsi="宋体" w:eastAsia="宋体" w:cs="宋体"/>
          <w:spacing w:val="14"/>
          <w:sz w:val="20"/>
          <w:szCs w:val="20"/>
        </w:rPr>
        <w:t>1</w:t>
      </w:r>
      <w:r>
        <w:rPr>
          <w:rFonts w:ascii="宋体" w:hAnsi="宋体" w:eastAsia="宋体" w:cs="宋体"/>
          <w:spacing w:val="12"/>
          <w:sz w:val="20"/>
          <w:szCs w:val="20"/>
        </w:rPr>
        <w:t>、</w:t>
      </w:r>
      <w:r>
        <w:rPr>
          <w:rFonts w:ascii="宋体" w:hAnsi="宋体" w:eastAsia="宋体" w:cs="宋体"/>
          <w:spacing w:val="7"/>
          <w:sz w:val="20"/>
          <w:szCs w:val="20"/>
        </w:rPr>
        <w:t>对采购人的纪律要求。采购人不得泄漏招标投标活动中应当保密的情况和资料，不得与供应商串通损</w:t>
      </w:r>
      <w:r>
        <w:rPr>
          <w:rFonts w:ascii="宋体" w:hAnsi="宋体" w:eastAsia="宋体" w:cs="宋体"/>
          <w:sz w:val="20"/>
          <w:szCs w:val="20"/>
        </w:rPr>
        <w:t xml:space="preserve"> </w:t>
      </w:r>
      <w:r>
        <w:rPr>
          <w:rFonts w:ascii="宋体" w:hAnsi="宋体" w:eastAsia="宋体" w:cs="宋体"/>
          <w:spacing w:val="9"/>
          <w:sz w:val="20"/>
          <w:szCs w:val="20"/>
        </w:rPr>
        <w:t>害国家利益、社会公共利益或者他人合法权益</w:t>
      </w:r>
      <w:r>
        <w:rPr>
          <w:rFonts w:ascii="宋体" w:hAnsi="宋体" w:eastAsia="宋体" w:cs="宋体"/>
          <w:spacing w:val="5"/>
          <w:sz w:val="20"/>
          <w:szCs w:val="20"/>
        </w:rPr>
        <w:t>。</w:t>
      </w:r>
    </w:p>
    <w:p>
      <w:pPr>
        <w:spacing w:before="1" w:line="406" w:lineRule="auto"/>
        <w:ind w:left="7" w:right="43" w:firstLine="423"/>
        <w:rPr>
          <w:rFonts w:ascii="宋体" w:hAnsi="宋体" w:eastAsia="宋体" w:cs="宋体"/>
          <w:sz w:val="20"/>
          <w:szCs w:val="20"/>
        </w:rPr>
      </w:pPr>
      <w:r>
        <w:rPr>
          <w:rFonts w:ascii="宋体" w:hAnsi="宋体" w:eastAsia="宋体" w:cs="宋体"/>
          <w:spacing w:val="14"/>
          <w:sz w:val="20"/>
          <w:szCs w:val="20"/>
        </w:rPr>
        <w:t>2、对</w:t>
      </w:r>
      <w:r>
        <w:rPr>
          <w:rFonts w:ascii="宋体" w:hAnsi="宋体" w:eastAsia="宋体" w:cs="宋体"/>
          <w:spacing w:val="11"/>
          <w:sz w:val="20"/>
          <w:szCs w:val="20"/>
        </w:rPr>
        <w:t>供</w:t>
      </w:r>
      <w:r>
        <w:rPr>
          <w:rFonts w:ascii="宋体" w:hAnsi="宋体" w:eastAsia="宋体" w:cs="宋体"/>
          <w:spacing w:val="7"/>
          <w:sz w:val="20"/>
          <w:szCs w:val="20"/>
        </w:rPr>
        <w:t>应商的纪律要求。供应商不得相互串通投标或者与采购人串通投标，不得向采购人或者评标委员</w:t>
      </w:r>
      <w:r>
        <w:rPr>
          <w:rFonts w:ascii="宋体" w:hAnsi="宋体" w:eastAsia="宋体" w:cs="宋体"/>
          <w:sz w:val="20"/>
          <w:szCs w:val="20"/>
        </w:rPr>
        <w:t xml:space="preserve"> </w:t>
      </w:r>
      <w:r>
        <w:rPr>
          <w:rFonts w:ascii="宋体" w:hAnsi="宋体" w:eastAsia="宋体" w:cs="宋体"/>
          <w:spacing w:val="10"/>
          <w:sz w:val="20"/>
          <w:szCs w:val="20"/>
        </w:rPr>
        <w:t>会成员行贿谋取中标，不得以他人名义投标或者以其他方式弄虚作假骗取中标；供应商不得以任何方式干</w:t>
      </w:r>
      <w:r>
        <w:rPr>
          <w:rFonts w:ascii="宋体" w:hAnsi="宋体" w:eastAsia="宋体" w:cs="宋体"/>
          <w:spacing w:val="1"/>
          <w:sz w:val="20"/>
          <w:szCs w:val="20"/>
        </w:rPr>
        <w:t>扰</w:t>
      </w:r>
      <w:r>
        <w:rPr>
          <w:rFonts w:ascii="宋体" w:hAnsi="宋体" w:eastAsia="宋体" w:cs="宋体"/>
          <w:sz w:val="20"/>
          <w:szCs w:val="20"/>
        </w:rPr>
        <w:t xml:space="preserve"> </w:t>
      </w:r>
      <w:r>
        <w:rPr>
          <w:rFonts w:ascii="宋体" w:hAnsi="宋体" w:eastAsia="宋体" w:cs="宋体"/>
          <w:spacing w:val="12"/>
          <w:sz w:val="20"/>
          <w:szCs w:val="20"/>
        </w:rPr>
        <w:t>、</w:t>
      </w:r>
      <w:r>
        <w:rPr>
          <w:rFonts w:ascii="宋体" w:hAnsi="宋体" w:eastAsia="宋体" w:cs="宋体"/>
          <w:spacing w:val="7"/>
          <w:sz w:val="20"/>
          <w:szCs w:val="20"/>
        </w:rPr>
        <w:t>影响评标工作。</w:t>
      </w:r>
    </w:p>
    <w:p>
      <w:pPr>
        <w:spacing w:line="269" w:lineRule="exact"/>
        <w:ind w:left="432"/>
        <w:rPr>
          <w:rFonts w:ascii="宋体" w:hAnsi="宋体" w:eastAsia="宋体" w:cs="宋体"/>
          <w:sz w:val="20"/>
          <w:szCs w:val="20"/>
        </w:rPr>
      </w:pPr>
      <w:r>
        <w:rPr>
          <w:rFonts w:ascii="宋体" w:hAnsi="宋体" w:eastAsia="宋体" w:cs="宋体"/>
          <w:spacing w:val="14"/>
          <w:position w:val="1"/>
          <w:sz w:val="20"/>
          <w:szCs w:val="20"/>
        </w:rPr>
        <w:t>3、对</w:t>
      </w:r>
      <w:r>
        <w:rPr>
          <w:rFonts w:ascii="宋体" w:hAnsi="宋体" w:eastAsia="宋体" w:cs="宋体"/>
          <w:spacing w:val="10"/>
          <w:position w:val="1"/>
          <w:sz w:val="20"/>
          <w:szCs w:val="20"/>
        </w:rPr>
        <w:t>评</w:t>
      </w:r>
      <w:r>
        <w:rPr>
          <w:rFonts w:ascii="宋体" w:hAnsi="宋体" w:eastAsia="宋体" w:cs="宋体"/>
          <w:spacing w:val="7"/>
          <w:position w:val="1"/>
          <w:sz w:val="20"/>
          <w:szCs w:val="20"/>
        </w:rPr>
        <w:t>审小组成员的纪律要求。评审小组成员不得收受他人的财物或者其他好处，不得向他人透露对投</w:t>
      </w:r>
    </w:p>
    <w:p>
      <w:pPr>
        <w:sectPr>
          <w:headerReference r:id="rId8" w:type="default"/>
          <w:footerReference r:id="rId9" w:type="default"/>
          <w:pgSz w:w="11850" w:h="16783"/>
          <w:pgMar w:top="1270" w:right="848" w:bottom="1113" w:left="1080" w:header="995" w:footer="737" w:gutter="0"/>
          <w:pgNumType w:fmt="decimal"/>
          <w:cols w:space="720" w:num="1"/>
        </w:sectPr>
      </w:pPr>
    </w:p>
    <w:p>
      <w:pPr>
        <w:spacing w:before="14" w:line="29" w:lineRule="exact"/>
        <w:textAlignment w:val="center"/>
      </w:pPr>
      <w:r>
        <w:pict>
          <v:shape id="_x0000_s1028" o:spid="_x0000_s1028" style="height:1.45pt;width:476pt;" fillcolor="#000000" filled="t" stroked="f" coordsize="9520,29" path="m0,0l9520,0,9520,28,0,28,0,0xe">
            <v:path/>
            <v:fill on="t" focussize="0,0"/>
            <v:stroke on="f"/>
            <v:imagedata o:title=""/>
            <o:lock v:ext="edit"/>
            <w10:wrap type="none"/>
            <w10:anchorlock/>
          </v:shape>
        </w:pict>
      </w:r>
    </w:p>
    <w:p>
      <w:pPr>
        <w:spacing w:before="297" w:line="407" w:lineRule="auto"/>
        <w:ind w:left="8" w:right="11"/>
        <w:rPr>
          <w:rFonts w:ascii="宋体" w:hAnsi="宋体" w:eastAsia="宋体" w:cs="宋体"/>
          <w:sz w:val="20"/>
          <w:szCs w:val="20"/>
        </w:rPr>
      </w:pPr>
      <w:r>
        <w:rPr>
          <w:rFonts w:ascii="宋体" w:hAnsi="宋体" w:eastAsia="宋体" w:cs="宋体"/>
          <w:spacing w:val="18"/>
          <w:sz w:val="20"/>
          <w:szCs w:val="20"/>
        </w:rPr>
        <w:t>标文件的</w:t>
      </w:r>
      <w:r>
        <w:rPr>
          <w:rFonts w:ascii="宋体" w:hAnsi="宋体" w:eastAsia="宋体" w:cs="宋体"/>
          <w:spacing w:val="9"/>
          <w:sz w:val="20"/>
          <w:szCs w:val="20"/>
        </w:rPr>
        <w:t>评审和比较、成交候选人的推荐情况以及谈判有关的其他情况。在评标活动中，评审小组成员不得</w:t>
      </w:r>
      <w:r>
        <w:rPr>
          <w:rFonts w:ascii="宋体" w:hAnsi="宋体" w:eastAsia="宋体" w:cs="宋体"/>
          <w:sz w:val="20"/>
          <w:szCs w:val="20"/>
        </w:rPr>
        <w:t xml:space="preserve"> </w:t>
      </w:r>
      <w:r>
        <w:rPr>
          <w:rFonts w:ascii="宋体" w:hAnsi="宋体" w:eastAsia="宋体" w:cs="宋体"/>
          <w:spacing w:val="16"/>
          <w:sz w:val="20"/>
          <w:szCs w:val="20"/>
        </w:rPr>
        <w:t>擅</w:t>
      </w:r>
      <w:r>
        <w:rPr>
          <w:rFonts w:ascii="宋体" w:hAnsi="宋体" w:eastAsia="宋体" w:cs="宋体"/>
          <w:spacing w:val="11"/>
          <w:sz w:val="20"/>
          <w:szCs w:val="20"/>
        </w:rPr>
        <w:t>离</w:t>
      </w:r>
      <w:r>
        <w:rPr>
          <w:rFonts w:ascii="宋体" w:hAnsi="宋体" w:eastAsia="宋体" w:cs="宋体"/>
          <w:spacing w:val="8"/>
          <w:sz w:val="20"/>
          <w:szCs w:val="20"/>
        </w:rPr>
        <w:t>职守，影响谈判程序正常进行。</w:t>
      </w:r>
    </w:p>
    <w:p>
      <w:pPr>
        <w:spacing w:line="439" w:lineRule="exact"/>
        <w:ind w:left="8"/>
        <w:rPr>
          <w:rFonts w:ascii="宋体" w:hAnsi="宋体" w:eastAsia="宋体" w:cs="宋体"/>
          <w:sz w:val="20"/>
          <w:szCs w:val="20"/>
        </w:rPr>
      </w:pPr>
      <w:r>
        <w:rPr>
          <w:rFonts w:ascii="宋体" w:hAnsi="宋体" w:eastAsia="宋体" w:cs="宋体"/>
          <w:spacing w:val="18"/>
          <w:position w:val="18"/>
          <w:sz w:val="20"/>
          <w:szCs w:val="20"/>
          <w14:textOutline w14:w="3795" w14:cap="sq" w14:cmpd="sng">
            <w14:solidFill>
              <w14:srgbClr w14:val="000000"/>
            </w14:solidFill>
            <w14:prstDash w14:val="solid"/>
            <w14:bevel/>
          </w14:textOutline>
        </w:rPr>
        <w:t>十三</w:t>
      </w:r>
      <w:r>
        <w:rPr>
          <w:rFonts w:ascii="宋体" w:hAnsi="宋体" w:eastAsia="宋体" w:cs="宋体"/>
          <w:spacing w:val="9"/>
          <w:position w:val="18"/>
          <w:sz w:val="20"/>
          <w:szCs w:val="20"/>
          <w14:textOutline w14:w="3795" w14:cap="sq" w14:cmpd="sng">
            <w14:solidFill>
              <w14:srgbClr w14:val="000000"/>
            </w14:solidFill>
            <w14:prstDash w14:val="solid"/>
            <w14:bevel/>
          </w14:textOutline>
        </w:rPr>
        <w:t>、评审：</w:t>
      </w:r>
      <w:r>
        <w:rPr>
          <w:rFonts w:ascii="宋体" w:hAnsi="宋体" w:eastAsia="宋体" w:cs="宋体"/>
          <w:spacing w:val="9"/>
          <w:position w:val="18"/>
          <w:sz w:val="20"/>
          <w:szCs w:val="20"/>
        </w:rPr>
        <w:t>评审小组与供应商商定合理的成交价格并保证采购项目的质量。</w:t>
      </w:r>
    </w:p>
    <w:p>
      <w:pPr>
        <w:spacing w:line="229" w:lineRule="auto"/>
        <w:ind w:left="8"/>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十四、发放成交通知书</w:t>
      </w:r>
      <w:r>
        <w:rPr>
          <w:rFonts w:ascii="宋体" w:hAnsi="宋体" w:eastAsia="宋体" w:cs="宋体"/>
          <w:spacing w:val="8"/>
          <w:sz w:val="20"/>
          <w:szCs w:val="20"/>
          <w14:textOutline w14:w="3795" w14:cap="sq" w14:cmpd="sng">
            <w14:solidFill>
              <w14:srgbClr w14:val="000000"/>
            </w14:solidFill>
            <w14:prstDash w14:val="solid"/>
            <w14:bevel/>
          </w14:textOutline>
        </w:rPr>
        <w:t>：</w:t>
      </w:r>
    </w:p>
    <w:p>
      <w:pPr>
        <w:spacing w:before="193" w:line="228" w:lineRule="auto"/>
        <w:ind w:left="429"/>
        <w:rPr>
          <w:rFonts w:ascii="宋体" w:hAnsi="宋体" w:eastAsia="宋体" w:cs="宋体"/>
          <w:sz w:val="20"/>
          <w:szCs w:val="20"/>
        </w:rPr>
      </w:pPr>
      <w:r>
        <w:rPr>
          <w:rFonts w:ascii="宋体" w:hAnsi="宋体" w:eastAsia="宋体" w:cs="宋体"/>
          <w:spacing w:val="15"/>
          <w:sz w:val="20"/>
          <w:szCs w:val="20"/>
        </w:rPr>
        <w:t>经</w:t>
      </w:r>
      <w:r>
        <w:rPr>
          <w:rFonts w:ascii="宋体" w:hAnsi="宋体" w:eastAsia="宋体" w:cs="宋体"/>
          <w:spacing w:val="9"/>
          <w:sz w:val="20"/>
          <w:szCs w:val="20"/>
        </w:rPr>
        <w:t>评审无异议，采购代理机构应当向成交供应商发出成交通知书。</w:t>
      </w:r>
    </w:p>
    <w:p>
      <w:pPr>
        <w:spacing w:before="191" w:line="230" w:lineRule="auto"/>
        <w:ind w:left="8"/>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十五、合同签订：</w:t>
      </w:r>
    </w:p>
    <w:p>
      <w:pPr>
        <w:spacing w:before="190" w:line="406" w:lineRule="auto"/>
        <w:ind w:left="6" w:right="1" w:firstLine="437"/>
        <w:rPr>
          <w:rFonts w:ascii="宋体" w:hAnsi="宋体" w:eastAsia="宋体" w:cs="宋体"/>
          <w:sz w:val="20"/>
          <w:szCs w:val="20"/>
        </w:rPr>
      </w:pPr>
      <w:r>
        <w:rPr>
          <w:rFonts w:ascii="宋体" w:hAnsi="宋体" w:eastAsia="宋体" w:cs="宋体"/>
          <w:spacing w:val="18"/>
          <w:sz w:val="20"/>
          <w:szCs w:val="20"/>
        </w:rPr>
        <w:t>1</w:t>
      </w:r>
      <w:r>
        <w:rPr>
          <w:rFonts w:ascii="宋体" w:hAnsi="宋体" w:eastAsia="宋体" w:cs="宋体"/>
          <w:spacing w:val="11"/>
          <w:sz w:val="20"/>
          <w:szCs w:val="20"/>
        </w:rPr>
        <w:t>、</w:t>
      </w:r>
      <w:r>
        <w:rPr>
          <w:rFonts w:ascii="宋体" w:hAnsi="宋体" w:eastAsia="宋体" w:cs="宋体"/>
          <w:spacing w:val="9"/>
          <w:sz w:val="20"/>
          <w:szCs w:val="20"/>
        </w:rPr>
        <w:t>采购人和成交供应商应当自成交通知书发出之日起1日内，按照单一来源采购文件和成交供应商递交</w:t>
      </w:r>
      <w:r>
        <w:rPr>
          <w:rFonts w:ascii="宋体" w:hAnsi="宋体" w:eastAsia="宋体" w:cs="宋体"/>
          <w:sz w:val="20"/>
          <w:szCs w:val="20"/>
        </w:rPr>
        <w:t xml:space="preserve"> </w:t>
      </w:r>
      <w:r>
        <w:rPr>
          <w:rFonts w:ascii="宋体" w:hAnsi="宋体" w:eastAsia="宋体" w:cs="宋体"/>
          <w:spacing w:val="14"/>
          <w:sz w:val="20"/>
          <w:szCs w:val="20"/>
        </w:rPr>
        <w:t>的响应性文</w:t>
      </w:r>
      <w:r>
        <w:rPr>
          <w:rFonts w:ascii="宋体" w:hAnsi="宋体" w:eastAsia="宋体" w:cs="宋体"/>
          <w:spacing w:val="8"/>
          <w:sz w:val="20"/>
          <w:szCs w:val="20"/>
        </w:rPr>
        <w:t>件</w:t>
      </w:r>
      <w:r>
        <w:rPr>
          <w:rFonts w:ascii="宋体" w:hAnsi="宋体" w:eastAsia="宋体" w:cs="宋体"/>
          <w:spacing w:val="7"/>
          <w:sz w:val="20"/>
          <w:szCs w:val="20"/>
        </w:rPr>
        <w:t>的约定，与成交供应商签订书面合同。并在签订采购合同后1个工作日内，及时在“河南政府采</w:t>
      </w:r>
      <w:r>
        <w:rPr>
          <w:rFonts w:ascii="宋体" w:hAnsi="宋体" w:eastAsia="宋体" w:cs="宋体"/>
          <w:sz w:val="20"/>
          <w:szCs w:val="20"/>
        </w:rPr>
        <w:t xml:space="preserve"> </w:t>
      </w:r>
      <w:r>
        <w:rPr>
          <w:rFonts w:ascii="宋体" w:hAnsi="宋体" w:eastAsia="宋体" w:cs="宋体"/>
          <w:spacing w:val="16"/>
          <w:sz w:val="20"/>
          <w:szCs w:val="20"/>
        </w:rPr>
        <w:t>购</w:t>
      </w:r>
      <w:r>
        <w:rPr>
          <w:rFonts w:ascii="宋体" w:hAnsi="宋体" w:eastAsia="宋体" w:cs="宋体"/>
          <w:spacing w:val="12"/>
          <w:sz w:val="20"/>
          <w:szCs w:val="20"/>
        </w:rPr>
        <w:t>网</w:t>
      </w:r>
      <w:r>
        <w:rPr>
          <w:rFonts w:ascii="宋体" w:hAnsi="宋体" w:eastAsia="宋体" w:cs="宋体"/>
          <w:spacing w:val="8"/>
          <w:sz w:val="20"/>
          <w:szCs w:val="20"/>
        </w:rPr>
        <w:t>”依法公开政府采购合同信息。</w:t>
      </w:r>
    </w:p>
    <w:p>
      <w:pPr>
        <w:spacing w:before="1" w:line="406" w:lineRule="auto"/>
        <w:ind w:left="11" w:right="1" w:firstLine="310"/>
        <w:rPr>
          <w:rFonts w:ascii="宋体" w:hAnsi="宋体" w:eastAsia="宋体" w:cs="宋体"/>
          <w:sz w:val="20"/>
          <w:szCs w:val="20"/>
        </w:rPr>
      </w:pPr>
      <w:r>
        <w:rPr>
          <w:rFonts w:ascii="宋体" w:hAnsi="宋体" w:eastAsia="宋体" w:cs="宋体"/>
          <w:spacing w:val="14"/>
          <w:sz w:val="20"/>
          <w:szCs w:val="20"/>
        </w:rPr>
        <w:t>采购单位</w:t>
      </w:r>
      <w:r>
        <w:rPr>
          <w:rFonts w:ascii="宋体" w:hAnsi="宋体" w:eastAsia="宋体" w:cs="宋体"/>
          <w:spacing w:val="13"/>
          <w:sz w:val="20"/>
          <w:szCs w:val="20"/>
        </w:rPr>
        <w:t>不</w:t>
      </w:r>
      <w:r>
        <w:rPr>
          <w:rFonts w:ascii="宋体" w:hAnsi="宋体" w:eastAsia="宋体" w:cs="宋体"/>
          <w:spacing w:val="7"/>
          <w:sz w:val="20"/>
          <w:szCs w:val="20"/>
        </w:rPr>
        <w:t>得向成交供应商提出任何不合理的要求，作为签订合同的条件，不得与成交供应商私下订立背</w:t>
      </w:r>
      <w:r>
        <w:rPr>
          <w:rFonts w:ascii="宋体" w:hAnsi="宋体" w:eastAsia="宋体" w:cs="宋体"/>
          <w:sz w:val="20"/>
          <w:szCs w:val="20"/>
        </w:rPr>
        <w:t xml:space="preserve"> </w:t>
      </w:r>
      <w:r>
        <w:rPr>
          <w:rFonts w:ascii="宋体" w:hAnsi="宋体" w:eastAsia="宋体" w:cs="宋体"/>
          <w:spacing w:val="9"/>
          <w:sz w:val="20"/>
          <w:szCs w:val="20"/>
        </w:rPr>
        <w:t>离</w:t>
      </w:r>
      <w:r>
        <w:rPr>
          <w:rFonts w:ascii="宋体" w:hAnsi="宋体" w:eastAsia="宋体" w:cs="宋体"/>
          <w:spacing w:val="8"/>
          <w:sz w:val="20"/>
          <w:szCs w:val="20"/>
        </w:rPr>
        <w:t>合同实质性内容的协议。</w:t>
      </w:r>
    </w:p>
    <w:p>
      <w:pPr>
        <w:spacing w:line="271" w:lineRule="exact"/>
        <w:ind w:left="430"/>
        <w:rPr>
          <w:rFonts w:ascii="宋体" w:hAnsi="宋体" w:eastAsia="宋体" w:cs="宋体"/>
          <w:sz w:val="20"/>
          <w:szCs w:val="20"/>
        </w:rPr>
      </w:pPr>
      <w:r>
        <w:rPr>
          <w:rFonts w:ascii="宋体" w:hAnsi="宋体" w:eastAsia="宋体" w:cs="宋体"/>
          <w:spacing w:val="7"/>
          <w:position w:val="1"/>
          <w:sz w:val="20"/>
          <w:szCs w:val="20"/>
        </w:rPr>
        <w:t>2</w:t>
      </w:r>
      <w:r>
        <w:rPr>
          <w:rFonts w:ascii="宋体" w:hAnsi="宋体" w:eastAsia="宋体" w:cs="宋体"/>
          <w:spacing w:val="6"/>
          <w:position w:val="1"/>
          <w:sz w:val="20"/>
          <w:szCs w:val="20"/>
        </w:rPr>
        <w:t>、付款方式：</w:t>
      </w:r>
    </w:p>
    <w:p>
      <w:pPr>
        <w:spacing w:before="169" w:line="226" w:lineRule="auto"/>
        <w:ind w:left="431"/>
        <w:rPr>
          <w:rFonts w:ascii="宋体" w:hAnsi="宋体" w:eastAsia="宋体" w:cs="宋体"/>
          <w:sz w:val="20"/>
          <w:szCs w:val="20"/>
        </w:rPr>
      </w:pPr>
      <w:r>
        <w:rPr>
          <w:rFonts w:ascii="宋体" w:hAnsi="宋体" w:eastAsia="宋体" w:cs="宋体"/>
          <w:spacing w:val="10"/>
          <w:sz w:val="20"/>
          <w:szCs w:val="20"/>
        </w:rPr>
        <w:t>设</w:t>
      </w:r>
      <w:r>
        <w:rPr>
          <w:rFonts w:ascii="宋体" w:hAnsi="宋体" w:eastAsia="宋体" w:cs="宋体"/>
          <w:spacing w:val="6"/>
          <w:sz w:val="20"/>
          <w:szCs w:val="20"/>
          <w:highlight w:val="none"/>
        </w:rPr>
        <w:t>备供货完</w:t>
      </w:r>
      <w:r>
        <w:rPr>
          <w:rFonts w:ascii="宋体" w:hAnsi="宋体" w:eastAsia="宋体" w:cs="宋体"/>
          <w:spacing w:val="6"/>
          <w:sz w:val="20"/>
          <w:szCs w:val="20"/>
        </w:rPr>
        <w:t>成，验收合格后支付合同总价款的 100%。</w:t>
      </w:r>
    </w:p>
    <w:p>
      <w:pPr>
        <w:spacing w:before="196" w:line="406" w:lineRule="auto"/>
        <w:ind w:left="6" w:right="1" w:firstLine="425"/>
        <w:rPr>
          <w:rFonts w:ascii="宋体" w:hAnsi="宋体" w:eastAsia="宋体" w:cs="宋体"/>
          <w:sz w:val="20"/>
          <w:szCs w:val="20"/>
        </w:rPr>
      </w:pPr>
      <w:r>
        <w:rPr>
          <w:rFonts w:ascii="宋体" w:hAnsi="宋体" w:eastAsia="宋体" w:cs="宋体"/>
          <w:spacing w:val="14"/>
          <w:sz w:val="20"/>
          <w:szCs w:val="20"/>
        </w:rPr>
        <w:t>3、违</w:t>
      </w:r>
      <w:r>
        <w:rPr>
          <w:rFonts w:ascii="宋体" w:hAnsi="宋体" w:eastAsia="宋体" w:cs="宋体"/>
          <w:spacing w:val="10"/>
          <w:sz w:val="20"/>
          <w:szCs w:val="20"/>
        </w:rPr>
        <w:t>约</w:t>
      </w:r>
      <w:r>
        <w:rPr>
          <w:rFonts w:ascii="宋体" w:hAnsi="宋体" w:eastAsia="宋体" w:cs="宋体"/>
          <w:spacing w:val="7"/>
          <w:sz w:val="20"/>
          <w:szCs w:val="20"/>
        </w:rPr>
        <w:t>责任：供方服务质量不符合国家规定标准及合同要求的，或者供方不能按照要求提供服务，供方</w:t>
      </w:r>
      <w:r>
        <w:rPr>
          <w:rFonts w:ascii="宋体" w:hAnsi="宋体" w:eastAsia="宋体" w:cs="宋体"/>
          <w:sz w:val="20"/>
          <w:szCs w:val="20"/>
        </w:rPr>
        <w:t xml:space="preserve"> </w:t>
      </w:r>
      <w:r>
        <w:rPr>
          <w:rFonts w:ascii="宋体" w:hAnsi="宋体" w:eastAsia="宋体" w:cs="宋体"/>
          <w:spacing w:val="18"/>
          <w:sz w:val="20"/>
          <w:szCs w:val="20"/>
        </w:rPr>
        <w:t>应向需</w:t>
      </w:r>
      <w:r>
        <w:rPr>
          <w:rFonts w:ascii="宋体" w:hAnsi="宋体" w:eastAsia="宋体" w:cs="宋体"/>
          <w:spacing w:val="13"/>
          <w:sz w:val="20"/>
          <w:szCs w:val="20"/>
        </w:rPr>
        <w:t>方</w:t>
      </w:r>
      <w:r>
        <w:rPr>
          <w:rFonts w:ascii="宋体" w:hAnsi="宋体" w:eastAsia="宋体" w:cs="宋体"/>
          <w:spacing w:val="9"/>
          <w:sz w:val="20"/>
          <w:szCs w:val="20"/>
        </w:rPr>
        <w:t>支付合同金额总值 10%的违约金；需方并有权解除合同，要求供方赔偿损失。供方如逾期交付的，</w:t>
      </w:r>
      <w:r>
        <w:rPr>
          <w:rFonts w:ascii="宋体" w:hAnsi="宋体" w:eastAsia="宋体" w:cs="宋体"/>
          <w:sz w:val="20"/>
          <w:szCs w:val="20"/>
        </w:rPr>
        <w:t xml:space="preserve"> </w:t>
      </w:r>
      <w:r>
        <w:rPr>
          <w:rFonts w:ascii="宋体" w:hAnsi="宋体" w:eastAsia="宋体" w:cs="宋体"/>
          <w:spacing w:val="10"/>
          <w:sz w:val="20"/>
          <w:szCs w:val="20"/>
        </w:rPr>
        <w:t>每</w:t>
      </w:r>
      <w:r>
        <w:rPr>
          <w:rFonts w:ascii="宋体" w:hAnsi="宋体" w:eastAsia="宋体" w:cs="宋体"/>
          <w:spacing w:val="7"/>
          <w:sz w:val="20"/>
          <w:szCs w:val="20"/>
        </w:rPr>
        <w:t>逾</w:t>
      </w:r>
      <w:r>
        <w:rPr>
          <w:rFonts w:ascii="宋体" w:hAnsi="宋体" w:eastAsia="宋体" w:cs="宋体"/>
          <w:spacing w:val="5"/>
          <w:sz w:val="20"/>
          <w:szCs w:val="20"/>
        </w:rPr>
        <w:t>期一 日供方应向需方支付合同金额的 0.1%的违约金。逾期交付的违约金总额不超过合同总金额的 20%。</w:t>
      </w:r>
      <w:r>
        <w:rPr>
          <w:rFonts w:ascii="宋体" w:hAnsi="宋体" w:eastAsia="宋体" w:cs="宋体"/>
          <w:sz w:val="20"/>
          <w:szCs w:val="20"/>
        </w:rPr>
        <w:t xml:space="preserve"> </w:t>
      </w:r>
      <w:r>
        <w:rPr>
          <w:rFonts w:ascii="宋体" w:hAnsi="宋体" w:eastAsia="宋体" w:cs="宋体"/>
          <w:spacing w:val="11"/>
          <w:sz w:val="20"/>
          <w:szCs w:val="20"/>
        </w:rPr>
        <w:t>逾</w:t>
      </w:r>
      <w:r>
        <w:rPr>
          <w:rFonts w:ascii="宋体" w:hAnsi="宋体" w:eastAsia="宋体" w:cs="宋体"/>
          <w:spacing w:val="10"/>
          <w:sz w:val="20"/>
          <w:szCs w:val="20"/>
        </w:rPr>
        <w:t>期超过日的，需方有权解除合同或者选择继续履行；需方要求供方继续履行合同的，不影响需方向供方主</w:t>
      </w:r>
      <w:r>
        <w:rPr>
          <w:rFonts w:ascii="宋体" w:hAnsi="宋体" w:eastAsia="宋体" w:cs="宋体"/>
          <w:sz w:val="20"/>
          <w:szCs w:val="20"/>
        </w:rPr>
        <w:t xml:space="preserve"> </w:t>
      </w:r>
      <w:r>
        <w:rPr>
          <w:rFonts w:ascii="宋体" w:hAnsi="宋体" w:eastAsia="宋体" w:cs="宋体"/>
          <w:spacing w:val="13"/>
          <w:sz w:val="20"/>
          <w:szCs w:val="20"/>
        </w:rPr>
        <w:t>张</w:t>
      </w:r>
      <w:r>
        <w:rPr>
          <w:rFonts w:ascii="宋体" w:hAnsi="宋体" w:eastAsia="宋体" w:cs="宋体"/>
          <w:spacing w:val="9"/>
          <w:sz w:val="20"/>
          <w:szCs w:val="20"/>
        </w:rPr>
        <w:t>违约责任。如需方违约，按合同一般条款执行。</w:t>
      </w:r>
    </w:p>
    <w:p>
      <w:pPr>
        <w:spacing w:before="1" w:line="406" w:lineRule="auto"/>
        <w:ind w:left="8" w:right="990" w:firstLine="418"/>
        <w:rPr>
          <w:rFonts w:ascii="宋体" w:hAnsi="宋体" w:eastAsia="宋体" w:cs="宋体"/>
          <w:sz w:val="20"/>
          <w:szCs w:val="20"/>
        </w:rPr>
      </w:pPr>
      <w:r>
        <w:rPr>
          <w:rFonts w:ascii="宋体" w:hAnsi="宋体" w:eastAsia="宋体" w:cs="宋体"/>
          <w:spacing w:val="12"/>
          <w:sz w:val="20"/>
          <w:szCs w:val="20"/>
        </w:rPr>
        <w:t>4</w:t>
      </w:r>
      <w:r>
        <w:rPr>
          <w:rFonts w:ascii="宋体" w:hAnsi="宋体" w:eastAsia="宋体" w:cs="宋体"/>
          <w:spacing w:val="9"/>
          <w:sz w:val="20"/>
          <w:szCs w:val="20"/>
        </w:rPr>
        <w:t>、</w:t>
      </w:r>
      <w:r>
        <w:rPr>
          <w:rFonts w:ascii="宋体" w:hAnsi="宋体" w:eastAsia="宋体" w:cs="宋体"/>
          <w:spacing w:val="6"/>
          <w:sz w:val="20"/>
          <w:szCs w:val="20"/>
        </w:rPr>
        <w:t>争议的解决：双方友好协商；提请主管部门进行调解； 由需方所在地人民法院诉讼管辖。</w:t>
      </w:r>
      <w:r>
        <w:rPr>
          <w:rFonts w:ascii="宋体" w:hAnsi="宋体" w:eastAsia="宋体" w:cs="宋体"/>
          <w:sz w:val="20"/>
          <w:szCs w:val="20"/>
        </w:rPr>
        <w:t xml:space="preserve"> </w:t>
      </w:r>
      <w:r>
        <w:rPr>
          <w:rFonts w:ascii="宋体" w:hAnsi="宋体" w:eastAsia="宋体" w:cs="宋体"/>
          <w:spacing w:val="11"/>
          <w:sz w:val="20"/>
          <w:szCs w:val="20"/>
          <w14:textOutline w14:w="3795" w14:cap="sq" w14:cmpd="sng">
            <w14:solidFill>
              <w14:srgbClr w14:val="000000"/>
            </w14:solidFill>
            <w14:prstDash w14:val="solid"/>
            <w14:bevel/>
          </w14:textOutline>
        </w:rPr>
        <w:t>十</w:t>
      </w:r>
      <w:r>
        <w:rPr>
          <w:rFonts w:ascii="宋体" w:hAnsi="宋体" w:eastAsia="宋体" w:cs="宋体"/>
          <w:spacing w:val="8"/>
          <w:sz w:val="20"/>
          <w:szCs w:val="20"/>
          <w14:textOutline w14:w="3795" w14:cap="sq" w14:cmpd="sng">
            <w14:solidFill>
              <w14:srgbClr w14:val="000000"/>
            </w14:solidFill>
            <w14:prstDash w14:val="solid"/>
            <w14:bevel/>
          </w14:textOutline>
        </w:rPr>
        <w:t>六、质疑和投诉</w:t>
      </w:r>
      <w:r>
        <w:rPr>
          <w:rFonts w:ascii="宋体" w:hAnsi="宋体" w:eastAsia="宋体" w:cs="宋体"/>
          <w:spacing w:val="8"/>
          <w:sz w:val="20"/>
          <w:szCs w:val="20"/>
        </w:rPr>
        <w:t>：</w:t>
      </w:r>
    </w:p>
    <w:p>
      <w:pPr>
        <w:spacing w:before="1" w:line="406" w:lineRule="auto"/>
        <w:ind w:left="9" w:right="1" w:firstLine="418"/>
        <w:rPr>
          <w:rFonts w:ascii="宋体" w:hAnsi="宋体" w:eastAsia="宋体" w:cs="宋体"/>
          <w:sz w:val="20"/>
          <w:szCs w:val="20"/>
        </w:rPr>
      </w:pPr>
      <w:r>
        <w:rPr>
          <w:rFonts w:ascii="宋体" w:hAnsi="宋体" w:eastAsia="宋体" w:cs="宋体"/>
          <w:spacing w:val="10"/>
          <w:sz w:val="20"/>
          <w:szCs w:val="20"/>
        </w:rPr>
        <w:t>供应商认为采购文件、采购过程和中标、成交结果使自己的权益受到损害的，可以在知道或者应知其权</w:t>
      </w:r>
      <w:r>
        <w:rPr>
          <w:rFonts w:ascii="宋体" w:hAnsi="宋体" w:eastAsia="宋体" w:cs="宋体"/>
          <w:sz w:val="20"/>
          <w:szCs w:val="20"/>
        </w:rPr>
        <w:t xml:space="preserve"> </w:t>
      </w:r>
      <w:r>
        <w:rPr>
          <w:rFonts w:ascii="宋体" w:hAnsi="宋体" w:eastAsia="宋体" w:cs="宋体"/>
          <w:spacing w:val="18"/>
          <w:sz w:val="20"/>
          <w:szCs w:val="20"/>
        </w:rPr>
        <w:t>益</w:t>
      </w:r>
      <w:r>
        <w:rPr>
          <w:rFonts w:ascii="宋体" w:hAnsi="宋体" w:eastAsia="宋体" w:cs="宋体"/>
          <w:spacing w:val="14"/>
          <w:sz w:val="20"/>
          <w:szCs w:val="20"/>
        </w:rPr>
        <w:t>受</w:t>
      </w:r>
      <w:r>
        <w:rPr>
          <w:rFonts w:ascii="宋体" w:hAnsi="宋体" w:eastAsia="宋体" w:cs="宋体"/>
          <w:spacing w:val="9"/>
          <w:sz w:val="20"/>
          <w:szCs w:val="20"/>
        </w:rPr>
        <w:t>到损害之日起七个工作日内，以书面形式向采购人提出质疑，否则不予受理。</w:t>
      </w:r>
    </w:p>
    <w:p>
      <w:pPr>
        <w:spacing w:before="1" w:line="229" w:lineRule="auto"/>
        <w:ind w:left="8"/>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十七、投标费用：</w:t>
      </w:r>
    </w:p>
    <w:p>
      <w:pPr>
        <w:spacing w:before="189" w:line="407" w:lineRule="auto"/>
        <w:ind w:left="7" w:right="1" w:firstLine="436"/>
        <w:rPr>
          <w:rFonts w:ascii="宋体" w:hAnsi="宋体" w:eastAsia="宋体" w:cs="宋体"/>
          <w:sz w:val="20"/>
          <w:szCs w:val="20"/>
        </w:rPr>
      </w:pPr>
      <w:r>
        <w:rPr>
          <w:rFonts w:ascii="宋体" w:hAnsi="宋体" w:eastAsia="宋体" w:cs="宋体"/>
          <w:spacing w:val="14"/>
          <w:sz w:val="20"/>
          <w:szCs w:val="20"/>
        </w:rPr>
        <w:t>1</w:t>
      </w:r>
      <w:r>
        <w:rPr>
          <w:rFonts w:ascii="宋体" w:hAnsi="宋体" w:eastAsia="宋体" w:cs="宋体"/>
          <w:spacing w:val="12"/>
          <w:sz w:val="20"/>
          <w:szCs w:val="20"/>
        </w:rPr>
        <w:t>、</w:t>
      </w:r>
      <w:r>
        <w:rPr>
          <w:rFonts w:ascii="宋体" w:hAnsi="宋体" w:eastAsia="宋体" w:cs="宋体"/>
          <w:spacing w:val="7"/>
          <w:sz w:val="20"/>
          <w:szCs w:val="20"/>
        </w:rPr>
        <w:t>无论投标过程中的作法和结果如何，供应商应自行承担所有参与投标有关的全部费用，采购人和招标</w:t>
      </w:r>
      <w:r>
        <w:rPr>
          <w:rFonts w:ascii="宋体" w:hAnsi="宋体" w:eastAsia="宋体" w:cs="宋体"/>
          <w:sz w:val="20"/>
          <w:szCs w:val="20"/>
        </w:rPr>
        <w:t xml:space="preserve"> </w:t>
      </w:r>
      <w:r>
        <w:rPr>
          <w:rFonts w:ascii="宋体" w:hAnsi="宋体" w:eastAsia="宋体" w:cs="宋体"/>
          <w:spacing w:val="14"/>
          <w:sz w:val="20"/>
          <w:szCs w:val="20"/>
        </w:rPr>
        <w:t>代</w:t>
      </w:r>
      <w:r>
        <w:rPr>
          <w:rFonts w:ascii="宋体" w:hAnsi="宋体" w:eastAsia="宋体" w:cs="宋体"/>
          <w:spacing w:val="9"/>
          <w:sz w:val="20"/>
          <w:szCs w:val="20"/>
        </w:rPr>
        <w:t>理机构在任何情况下均无义务和责任承担上述费用。</w:t>
      </w:r>
    </w:p>
    <w:p>
      <w:pPr>
        <w:spacing w:before="1" w:line="405" w:lineRule="auto"/>
        <w:ind w:left="19" w:right="1" w:firstLine="411"/>
        <w:rPr>
          <w:rFonts w:ascii="宋体" w:hAnsi="宋体" w:eastAsia="宋体" w:cs="宋体"/>
          <w:sz w:val="20"/>
          <w:szCs w:val="20"/>
        </w:rPr>
      </w:pPr>
      <w:r>
        <w:rPr>
          <w:rFonts w:ascii="宋体" w:hAnsi="宋体" w:eastAsia="宋体" w:cs="宋体"/>
          <w:spacing w:val="14"/>
          <w:sz w:val="20"/>
          <w:szCs w:val="20"/>
        </w:rPr>
        <w:t>2、代</w:t>
      </w:r>
      <w:r>
        <w:rPr>
          <w:rFonts w:ascii="宋体" w:hAnsi="宋体" w:eastAsia="宋体" w:cs="宋体"/>
          <w:spacing w:val="11"/>
          <w:sz w:val="20"/>
          <w:szCs w:val="20"/>
        </w:rPr>
        <w:t>理</w:t>
      </w:r>
      <w:r>
        <w:rPr>
          <w:rFonts w:ascii="宋体" w:hAnsi="宋体" w:eastAsia="宋体" w:cs="宋体"/>
          <w:spacing w:val="7"/>
          <w:sz w:val="20"/>
          <w:szCs w:val="20"/>
        </w:rPr>
        <w:t>服务费收取标准：按照国家最新相关文件规定计算招标代理服务费，向中标方计收招标代理服务</w:t>
      </w:r>
      <w:r>
        <w:rPr>
          <w:rFonts w:ascii="宋体" w:hAnsi="宋体" w:eastAsia="宋体" w:cs="宋体"/>
          <w:sz w:val="20"/>
          <w:szCs w:val="20"/>
        </w:rPr>
        <w:t xml:space="preserve"> </w:t>
      </w:r>
      <w:r>
        <w:rPr>
          <w:rFonts w:ascii="宋体" w:hAnsi="宋体" w:eastAsia="宋体" w:cs="宋体"/>
          <w:spacing w:val="-6"/>
          <w:sz w:val="20"/>
          <w:szCs w:val="20"/>
        </w:rPr>
        <w:t>费</w:t>
      </w:r>
      <w:r>
        <w:rPr>
          <w:rFonts w:ascii="宋体" w:hAnsi="宋体" w:eastAsia="宋体" w:cs="宋体"/>
          <w:spacing w:val="-5"/>
          <w:sz w:val="20"/>
          <w:szCs w:val="20"/>
        </w:rPr>
        <w:t>。</w:t>
      </w:r>
    </w:p>
    <w:p>
      <w:pPr>
        <w:spacing w:line="229" w:lineRule="auto"/>
        <w:ind w:left="8"/>
        <w:rPr>
          <w:rFonts w:ascii="宋体" w:hAnsi="宋体" w:eastAsia="宋体" w:cs="宋体"/>
          <w:sz w:val="20"/>
          <w:szCs w:val="20"/>
        </w:rPr>
      </w:pPr>
      <w:r>
        <w:rPr>
          <w:rFonts w:ascii="宋体" w:hAnsi="宋体" w:eastAsia="宋体" w:cs="宋体"/>
          <w:spacing w:val="15"/>
          <w:sz w:val="20"/>
          <w:szCs w:val="20"/>
          <w14:textOutline w14:w="3795" w14:cap="sq" w14:cmpd="sng">
            <w14:solidFill>
              <w14:srgbClr w14:val="000000"/>
            </w14:solidFill>
            <w14:prstDash w14:val="solid"/>
            <w14:bevel/>
          </w14:textOutline>
        </w:rPr>
        <w:t>十</w:t>
      </w:r>
      <w:r>
        <w:rPr>
          <w:rFonts w:ascii="宋体" w:hAnsi="宋体" w:eastAsia="宋体" w:cs="宋体"/>
          <w:spacing w:val="8"/>
          <w:sz w:val="20"/>
          <w:szCs w:val="20"/>
          <w14:textOutline w14:w="3795" w14:cap="sq" w14:cmpd="sng">
            <w14:solidFill>
              <w14:srgbClr w14:val="000000"/>
            </w14:solidFill>
            <w14:prstDash w14:val="solid"/>
            <w14:bevel/>
          </w14:textOutline>
        </w:rPr>
        <w:t>八、其他补充内容</w:t>
      </w:r>
      <w:r>
        <w:rPr>
          <w:rFonts w:ascii="宋体" w:hAnsi="宋体" w:eastAsia="宋体" w:cs="宋体"/>
          <w:spacing w:val="8"/>
          <w:sz w:val="20"/>
          <w:szCs w:val="20"/>
        </w:rPr>
        <w:t>：</w:t>
      </w:r>
    </w:p>
    <w:p>
      <w:pPr>
        <w:spacing w:before="193" w:line="410" w:lineRule="auto"/>
        <w:ind w:left="7" w:right="1" w:firstLine="436"/>
        <w:rPr>
          <w:rFonts w:ascii="宋体" w:hAnsi="宋体" w:eastAsia="宋体" w:cs="宋体"/>
          <w:sz w:val="20"/>
          <w:szCs w:val="20"/>
        </w:rPr>
      </w:pPr>
      <w:r>
        <w:rPr>
          <w:rFonts w:ascii="宋体" w:hAnsi="宋体" w:eastAsia="宋体" w:cs="宋体"/>
          <w:spacing w:val="12"/>
          <w:sz w:val="20"/>
          <w:szCs w:val="20"/>
        </w:rPr>
        <w:t>1.为贯</w:t>
      </w:r>
      <w:r>
        <w:rPr>
          <w:rFonts w:ascii="宋体" w:hAnsi="宋体" w:eastAsia="宋体" w:cs="宋体"/>
          <w:spacing w:val="10"/>
          <w:sz w:val="20"/>
          <w:szCs w:val="20"/>
        </w:rPr>
        <w:t>彻</w:t>
      </w:r>
      <w:r>
        <w:rPr>
          <w:rFonts w:ascii="宋体" w:hAnsi="宋体" w:eastAsia="宋体" w:cs="宋体"/>
          <w:spacing w:val="6"/>
          <w:sz w:val="20"/>
          <w:szCs w:val="20"/>
        </w:rPr>
        <w:t>落实财库[2020]46 号《财政部、工信部关于印发《政府采购促进中小企业发展管理办法》的通</w:t>
      </w:r>
      <w:r>
        <w:rPr>
          <w:rFonts w:ascii="宋体" w:hAnsi="宋体" w:eastAsia="宋体" w:cs="宋体"/>
          <w:sz w:val="20"/>
          <w:szCs w:val="20"/>
        </w:rPr>
        <w:t xml:space="preserve"> </w:t>
      </w:r>
      <w:r>
        <w:rPr>
          <w:rFonts w:ascii="宋体" w:hAnsi="宋体" w:eastAsia="宋体" w:cs="宋体"/>
          <w:spacing w:val="14"/>
          <w:sz w:val="20"/>
          <w:szCs w:val="20"/>
        </w:rPr>
        <w:t>知</w:t>
      </w:r>
      <w:r>
        <w:rPr>
          <w:rFonts w:ascii="宋体" w:hAnsi="宋体" w:eastAsia="宋体" w:cs="宋体"/>
          <w:spacing w:val="7"/>
          <w:sz w:val="20"/>
          <w:szCs w:val="20"/>
        </w:rPr>
        <w:t>》、豫财购[2013]14 号《河南省财政厅、河南省工业和信息化厅关于政府采购促进小型微型企业发展的实</w:t>
      </w:r>
      <w:r>
        <w:rPr>
          <w:rFonts w:ascii="宋体" w:hAnsi="宋体" w:eastAsia="宋体" w:cs="宋体"/>
          <w:sz w:val="20"/>
          <w:szCs w:val="20"/>
        </w:rPr>
        <w:t xml:space="preserve"> </w:t>
      </w:r>
      <w:r>
        <w:rPr>
          <w:rFonts w:ascii="宋体" w:hAnsi="宋体" w:eastAsia="宋体" w:cs="宋体"/>
          <w:spacing w:val="18"/>
          <w:sz w:val="20"/>
          <w:szCs w:val="20"/>
        </w:rPr>
        <w:t>施</w:t>
      </w:r>
      <w:r>
        <w:rPr>
          <w:rFonts w:ascii="宋体" w:hAnsi="宋体" w:eastAsia="宋体" w:cs="宋体"/>
          <w:spacing w:val="12"/>
          <w:sz w:val="20"/>
          <w:szCs w:val="20"/>
        </w:rPr>
        <w:t>意</w:t>
      </w:r>
      <w:r>
        <w:rPr>
          <w:rFonts w:ascii="宋体" w:hAnsi="宋体" w:eastAsia="宋体" w:cs="宋体"/>
          <w:spacing w:val="9"/>
          <w:sz w:val="20"/>
          <w:szCs w:val="20"/>
        </w:rPr>
        <w:t>见》，本项目鼓励中小企业参与投标，中小企业划型标准以工信部联企业〔2011〕300 号《工业和信息</w:t>
      </w:r>
    </w:p>
    <w:p>
      <w:pPr>
        <w:sectPr>
          <w:headerReference r:id="rId10" w:type="default"/>
          <w:footerReference r:id="rId11"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29" o:spid="_x0000_s1029" style="height:1.45pt;width:476pt;" fillcolor="#000000" filled="t" stroked="f" coordsize="9520,29" path="m0,0l9520,0,9520,28,0,28,0,0xe">
            <v:path/>
            <v:fill on="t" focussize="0,0"/>
            <v:stroke on="f"/>
            <v:imagedata o:title=""/>
            <o:lock v:ext="edit"/>
            <w10:wrap type="none"/>
            <w10:anchorlock/>
          </v:shape>
        </w:pict>
      </w:r>
    </w:p>
    <w:p>
      <w:pPr>
        <w:spacing w:before="298" w:line="228" w:lineRule="auto"/>
        <w:ind w:left="8"/>
        <w:rPr>
          <w:rFonts w:ascii="宋体" w:hAnsi="宋体" w:eastAsia="宋体" w:cs="宋体"/>
          <w:sz w:val="20"/>
          <w:szCs w:val="20"/>
        </w:rPr>
      </w:pPr>
      <w:r>
        <w:rPr>
          <w:rFonts w:ascii="宋体" w:hAnsi="宋体" w:eastAsia="宋体" w:cs="宋体"/>
          <w:spacing w:val="18"/>
          <w:sz w:val="20"/>
          <w:szCs w:val="20"/>
        </w:rPr>
        <w:t>化部</w:t>
      </w:r>
      <w:r>
        <w:rPr>
          <w:rFonts w:ascii="宋体" w:hAnsi="宋体" w:eastAsia="宋体" w:cs="宋体"/>
          <w:spacing w:val="14"/>
          <w:sz w:val="20"/>
          <w:szCs w:val="20"/>
        </w:rPr>
        <w:t>、</w:t>
      </w:r>
      <w:r>
        <w:rPr>
          <w:rFonts w:ascii="宋体" w:hAnsi="宋体" w:eastAsia="宋体" w:cs="宋体"/>
          <w:spacing w:val="9"/>
          <w:sz w:val="20"/>
          <w:szCs w:val="20"/>
        </w:rPr>
        <w:t>国家统计局、国家发展和改革委员会、财政部关于印发中小企业划型标准规定的通知》为依据。</w:t>
      </w:r>
    </w:p>
    <w:p>
      <w:pPr>
        <w:spacing w:before="194" w:line="228" w:lineRule="auto"/>
        <w:ind w:left="447"/>
        <w:rPr>
          <w:rFonts w:ascii="宋体" w:hAnsi="宋体" w:eastAsia="宋体" w:cs="宋体"/>
          <w:sz w:val="20"/>
          <w:szCs w:val="20"/>
        </w:rPr>
      </w:pPr>
      <w:r>
        <w:rPr>
          <w:rFonts w:ascii="宋体" w:hAnsi="宋体" w:eastAsia="宋体" w:cs="宋体"/>
          <w:spacing w:val="13"/>
          <w:sz w:val="20"/>
          <w:szCs w:val="20"/>
        </w:rPr>
        <w:t>中</w:t>
      </w:r>
      <w:r>
        <w:rPr>
          <w:rFonts w:ascii="宋体" w:hAnsi="宋体" w:eastAsia="宋体" w:cs="宋体"/>
          <w:spacing w:val="8"/>
          <w:sz w:val="20"/>
          <w:szCs w:val="20"/>
        </w:rPr>
        <w:t>小企业 (含中型、小型、微型企业，下同) 应当同时符合以下条件：</w:t>
      </w:r>
    </w:p>
    <w:p>
      <w:pPr>
        <w:spacing w:before="192" w:line="228" w:lineRule="auto"/>
        <w:ind w:left="752"/>
        <w:rPr>
          <w:rFonts w:ascii="宋体" w:hAnsi="宋体" w:eastAsia="宋体" w:cs="宋体"/>
          <w:sz w:val="20"/>
          <w:szCs w:val="20"/>
        </w:rPr>
      </w:pPr>
      <w:r>
        <w:rPr>
          <w:rFonts w:ascii="宋体" w:hAnsi="宋体" w:eastAsia="宋体" w:cs="宋体"/>
          <w:spacing w:val="7"/>
          <w:sz w:val="20"/>
          <w:szCs w:val="20"/>
        </w:rPr>
        <w:t>( 一) 符合中小企业划分标准</w:t>
      </w:r>
      <w:r>
        <w:rPr>
          <w:rFonts w:ascii="宋体" w:hAnsi="宋体" w:eastAsia="宋体" w:cs="宋体"/>
          <w:spacing w:val="5"/>
          <w:sz w:val="20"/>
          <w:szCs w:val="20"/>
        </w:rPr>
        <w:t>；</w:t>
      </w:r>
    </w:p>
    <w:p>
      <w:pPr>
        <w:spacing w:before="190" w:line="407" w:lineRule="auto"/>
        <w:ind w:left="13" w:right="56" w:firstLine="720"/>
        <w:rPr>
          <w:rFonts w:ascii="宋体" w:hAnsi="宋体" w:eastAsia="宋体" w:cs="宋体"/>
          <w:sz w:val="20"/>
          <w:szCs w:val="20"/>
        </w:rPr>
      </w:pPr>
      <w:r>
        <w:rPr>
          <w:rFonts w:ascii="宋体" w:hAnsi="宋体" w:eastAsia="宋体" w:cs="宋体"/>
          <w:spacing w:val="10"/>
          <w:sz w:val="20"/>
          <w:szCs w:val="20"/>
        </w:rPr>
        <w:t>(二) 提供本企业制造的货物、承担的工程或者服务，或者提供其他中小企业制造的货物。本项所</w:t>
      </w:r>
      <w:r>
        <w:rPr>
          <w:rFonts w:ascii="宋体" w:hAnsi="宋体" w:eastAsia="宋体" w:cs="宋体"/>
          <w:spacing w:val="5"/>
          <w:sz w:val="20"/>
          <w:szCs w:val="20"/>
        </w:rPr>
        <w:t>称</w:t>
      </w:r>
      <w:r>
        <w:rPr>
          <w:rFonts w:ascii="宋体" w:hAnsi="宋体" w:eastAsia="宋体" w:cs="宋体"/>
          <w:sz w:val="20"/>
          <w:szCs w:val="20"/>
        </w:rPr>
        <w:t xml:space="preserve"> </w:t>
      </w:r>
      <w:r>
        <w:rPr>
          <w:rFonts w:ascii="宋体" w:hAnsi="宋体" w:eastAsia="宋体" w:cs="宋体"/>
          <w:spacing w:val="16"/>
          <w:sz w:val="20"/>
          <w:szCs w:val="20"/>
        </w:rPr>
        <w:t>货</w:t>
      </w:r>
      <w:r>
        <w:rPr>
          <w:rFonts w:ascii="宋体" w:hAnsi="宋体" w:eastAsia="宋体" w:cs="宋体"/>
          <w:spacing w:val="12"/>
          <w:sz w:val="20"/>
          <w:szCs w:val="20"/>
        </w:rPr>
        <w:t>物</w:t>
      </w:r>
      <w:r>
        <w:rPr>
          <w:rFonts w:ascii="宋体" w:hAnsi="宋体" w:eastAsia="宋体" w:cs="宋体"/>
          <w:spacing w:val="8"/>
          <w:sz w:val="20"/>
          <w:szCs w:val="20"/>
        </w:rPr>
        <w:t>不包括使用大型企业注册商标的货物。</w:t>
      </w:r>
    </w:p>
    <w:p>
      <w:pPr>
        <w:spacing w:before="1" w:line="406" w:lineRule="auto"/>
        <w:ind w:left="8" w:right="56" w:firstLine="734"/>
        <w:rPr>
          <w:rFonts w:ascii="宋体" w:hAnsi="宋体" w:eastAsia="宋体" w:cs="宋体"/>
          <w:sz w:val="20"/>
          <w:szCs w:val="20"/>
        </w:rPr>
      </w:pPr>
      <w:r>
        <w:rPr>
          <w:rFonts w:ascii="宋体" w:hAnsi="宋体" w:eastAsia="宋体" w:cs="宋体"/>
          <w:spacing w:val="14"/>
          <w:sz w:val="20"/>
          <w:szCs w:val="20"/>
        </w:rPr>
        <w:t>本办法</w:t>
      </w:r>
      <w:r>
        <w:rPr>
          <w:rFonts w:ascii="宋体" w:hAnsi="宋体" w:eastAsia="宋体" w:cs="宋体"/>
          <w:spacing w:val="13"/>
          <w:sz w:val="20"/>
          <w:szCs w:val="20"/>
        </w:rPr>
        <w:t>所</w:t>
      </w:r>
      <w:r>
        <w:rPr>
          <w:rFonts w:ascii="宋体" w:hAnsi="宋体" w:eastAsia="宋体" w:cs="宋体"/>
          <w:spacing w:val="7"/>
          <w:sz w:val="20"/>
          <w:szCs w:val="20"/>
        </w:rPr>
        <w:t>称中小企业划分标准，是指国务院有关部门根据企业从业人员、营业收入、资产总额等指标</w:t>
      </w:r>
      <w:r>
        <w:rPr>
          <w:rFonts w:ascii="宋体" w:hAnsi="宋体" w:eastAsia="宋体" w:cs="宋体"/>
          <w:sz w:val="20"/>
          <w:szCs w:val="20"/>
        </w:rPr>
        <w:t xml:space="preserve"> </w:t>
      </w:r>
      <w:r>
        <w:rPr>
          <w:rFonts w:ascii="宋体" w:hAnsi="宋体" w:eastAsia="宋体" w:cs="宋体"/>
          <w:spacing w:val="11"/>
          <w:sz w:val="20"/>
          <w:szCs w:val="20"/>
        </w:rPr>
        <w:t>制</w:t>
      </w:r>
      <w:r>
        <w:rPr>
          <w:rFonts w:ascii="宋体" w:hAnsi="宋体" w:eastAsia="宋体" w:cs="宋体"/>
          <w:spacing w:val="8"/>
          <w:sz w:val="20"/>
          <w:szCs w:val="20"/>
        </w:rPr>
        <w:t>定的中小企业划型标准。</w:t>
      </w:r>
    </w:p>
    <w:p>
      <w:pPr>
        <w:spacing w:line="439" w:lineRule="exact"/>
        <w:ind w:left="748"/>
        <w:rPr>
          <w:rFonts w:ascii="宋体" w:hAnsi="宋体" w:eastAsia="宋体" w:cs="宋体"/>
          <w:sz w:val="20"/>
          <w:szCs w:val="20"/>
        </w:rPr>
      </w:pPr>
      <w:r>
        <w:rPr>
          <w:rFonts w:ascii="宋体" w:hAnsi="宋体" w:eastAsia="宋体" w:cs="宋体"/>
          <w:spacing w:val="12"/>
          <w:position w:val="17"/>
          <w:sz w:val="20"/>
          <w:szCs w:val="20"/>
        </w:rPr>
        <w:t>小</w:t>
      </w:r>
      <w:r>
        <w:rPr>
          <w:rFonts w:ascii="宋体" w:hAnsi="宋体" w:eastAsia="宋体" w:cs="宋体"/>
          <w:spacing w:val="9"/>
          <w:position w:val="17"/>
          <w:sz w:val="20"/>
          <w:szCs w:val="20"/>
        </w:rPr>
        <w:t>型、微型企业提供中型企业制造的货物的，视同为中型企业。</w:t>
      </w:r>
    </w:p>
    <w:p>
      <w:pPr>
        <w:spacing w:before="1" w:line="227" w:lineRule="auto"/>
        <w:ind w:left="447"/>
        <w:rPr>
          <w:rFonts w:ascii="宋体" w:hAnsi="宋体" w:eastAsia="宋体" w:cs="宋体"/>
          <w:sz w:val="20"/>
          <w:szCs w:val="20"/>
        </w:rPr>
      </w:pPr>
      <w:r>
        <w:rPr>
          <w:rFonts w:ascii="宋体" w:hAnsi="宋体" w:eastAsia="宋体" w:cs="宋体"/>
          <w:spacing w:val="13"/>
          <w:sz w:val="20"/>
          <w:szCs w:val="20"/>
        </w:rPr>
        <w:t>中</w:t>
      </w:r>
      <w:r>
        <w:rPr>
          <w:rFonts w:ascii="宋体" w:hAnsi="宋体" w:eastAsia="宋体" w:cs="宋体"/>
          <w:spacing w:val="8"/>
          <w:sz w:val="20"/>
          <w:szCs w:val="20"/>
        </w:rPr>
        <w:t>小企业需提供符合中小企业划分标准的声明材料。</w:t>
      </w:r>
    </w:p>
    <w:p>
      <w:pPr>
        <w:spacing w:before="191" w:line="407" w:lineRule="auto"/>
        <w:ind w:left="20" w:right="56" w:firstLine="831"/>
        <w:rPr>
          <w:rFonts w:ascii="宋体" w:hAnsi="宋体" w:eastAsia="宋体" w:cs="宋体"/>
          <w:sz w:val="20"/>
          <w:szCs w:val="20"/>
        </w:rPr>
      </w:pPr>
      <w:r>
        <w:rPr>
          <w:rFonts w:ascii="宋体" w:hAnsi="宋体" w:eastAsia="宋体" w:cs="宋体"/>
          <w:spacing w:val="18"/>
          <w:sz w:val="20"/>
          <w:szCs w:val="20"/>
        </w:rPr>
        <w:t>关于</w:t>
      </w:r>
      <w:r>
        <w:rPr>
          <w:rFonts w:ascii="宋体" w:hAnsi="宋体" w:eastAsia="宋体" w:cs="宋体"/>
          <w:spacing w:val="13"/>
          <w:sz w:val="20"/>
          <w:szCs w:val="20"/>
        </w:rPr>
        <w:t>投</w:t>
      </w:r>
      <w:r>
        <w:rPr>
          <w:rFonts w:ascii="宋体" w:hAnsi="宋体" w:eastAsia="宋体" w:cs="宋体"/>
          <w:spacing w:val="9"/>
          <w:sz w:val="20"/>
          <w:szCs w:val="20"/>
        </w:rPr>
        <w:t>标报价评分中给予中小企业优惠的说明：评审时给予小型或微型企业 20%的价格扣除，用扣</w:t>
      </w:r>
      <w:r>
        <w:rPr>
          <w:rFonts w:ascii="宋体" w:hAnsi="宋体" w:eastAsia="宋体" w:cs="宋体"/>
          <w:sz w:val="20"/>
          <w:szCs w:val="20"/>
        </w:rPr>
        <w:t xml:space="preserve"> </w:t>
      </w:r>
      <w:r>
        <w:rPr>
          <w:rFonts w:ascii="宋体" w:hAnsi="宋体" w:eastAsia="宋体" w:cs="宋体"/>
          <w:spacing w:val="16"/>
          <w:sz w:val="20"/>
          <w:szCs w:val="20"/>
        </w:rPr>
        <w:t>除后</w:t>
      </w:r>
      <w:r>
        <w:rPr>
          <w:rFonts w:ascii="宋体" w:hAnsi="宋体" w:eastAsia="宋体" w:cs="宋体"/>
          <w:spacing w:val="8"/>
          <w:sz w:val="20"/>
          <w:szCs w:val="20"/>
        </w:rPr>
        <w:t>的价格参与评审，中小企业用评标报价参与评分。</w:t>
      </w:r>
    </w:p>
    <w:p>
      <w:pPr>
        <w:spacing w:line="440" w:lineRule="exact"/>
        <w:ind w:left="956"/>
        <w:rPr>
          <w:rFonts w:ascii="宋体" w:hAnsi="宋体" w:eastAsia="宋体" w:cs="宋体"/>
          <w:sz w:val="20"/>
          <w:szCs w:val="20"/>
        </w:rPr>
      </w:pPr>
      <w:r>
        <w:rPr>
          <w:rFonts w:ascii="宋体" w:hAnsi="宋体" w:eastAsia="宋体" w:cs="宋体"/>
          <w:spacing w:val="14"/>
          <w:position w:val="18"/>
          <w:sz w:val="20"/>
          <w:szCs w:val="20"/>
        </w:rPr>
        <w:t>大</w:t>
      </w:r>
      <w:r>
        <w:rPr>
          <w:rFonts w:ascii="宋体" w:hAnsi="宋体" w:eastAsia="宋体" w:cs="宋体"/>
          <w:spacing w:val="8"/>
          <w:position w:val="18"/>
          <w:sz w:val="20"/>
          <w:szCs w:val="20"/>
        </w:rPr>
        <w:t>型企业评标报价=投标报价</w:t>
      </w:r>
    </w:p>
    <w:p>
      <w:pPr>
        <w:spacing w:before="1" w:line="226" w:lineRule="auto"/>
        <w:ind w:left="973"/>
        <w:rPr>
          <w:rFonts w:ascii="宋体" w:hAnsi="宋体" w:eastAsia="宋体" w:cs="宋体"/>
          <w:sz w:val="20"/>
          <w:szCs w:val="20"/>
        </w:rPr>
      </w:pPr>
      <w:r>
        <w:rPr>
          <w:rFonts w:ascii="宋体" w:hAnsi="宋体" w:eastAsia="宋体" w:cs="宋体"/>
          <w:spacing w:val="9"/>
          <w:sz w:val="20"/>
          <w:szCs w:val="20"/>
        </w:rPr>
        <w:t>中</w:t>
      </w:r>
      <w:r>
        <w:rPr>
          <w:rFonts w:ascii="宋体" w:hAnsi="宋体" w:eastAsia="宋体" w:cs="宋体"/>
          <w:spacing w:val="7"/>
          <w:sz w:val="20"/>
          <w:szCs w:val="20"/>
        </w:rPr>
        <w:t>型企业评标报价=投标报价</w:t>
      </w:r>
    </w:p>
    <w:p>
      <w:pPr>
        <w:spacing w:before="195" w:line="227" w:lineRule="auto"/>
        <w:ind w:left="959"/>
        <w:rPr>
          <w:rFonts w:ascii="宋体" w:hAnsi="宋体" w:eastAsia="宋体" w:cs="宋体"/>
          <w:sz w:val="20"/>
          <w:szCs w:val="20"/>
        </w:rPr>
      </w:pPr>
      <w:r>
        <w:rPr>
          <w:rFonts w:ascii="宋体" w:hAnsi="宋体" w:eastAsia="宋体" w:cs="宋体"/>
          <w:spacing w:val="11"/>
          <w:sz w:val="20"/>
          <w:szCs w:val="20"/>
        </w:rPr>
        <w:t>小</w:t>
      </w:r>
      <w:r>
        <w:rPr>
          <w:rFonts w:ascii="宋体" w:hAnsi="宋体" w:eastAsia="宋体" w:cs="宋体"/>
          <w:spacing w:val="7"/>
          <w:sz w:val="20"/>
          <w:szCs w:val="20"/>
        </w:rPr>
        <w:t>型或微型企业评标报价=投标报价* (1-20%)</w:t>
      </w:r>
    </w:p>
    <w:p>
      <w:pPr>
        <w:spacing w:before="193" w:line="228" w:lineRule="auto"/>
        <w:ind w:left="428"/>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本项目对应的中小企业划分标准所属行业:软件和信息技术服务业</w:t>
      </w:r>
      <w:r>
        <w:rPr>
          <w:rFonts w:ascii="宋体" w:hAnsi="宋体" w:eastAsia="宋体" w:cs="宋体"/>
          <w:spacing w:val="8"/>
          <w:sz w:val="20"/>
          <w:szCs w:val="20"/>
          <w14:textOutline w14:w="3795" w14:cap="sq" w14:cmpd="sng">
            <w14:solidFill>
              <w14:srgbClr w14:val="000000"/>
            </w14:solidFill>
            <w14:prstDash w14:val="solid"/>
            <w14:bevel/>
          </w14:textOutline>
        </w:rPr>
        <w:t>。</w:t>
      </w:r>
    </w:p>
    <w:p>
      <w:pPr>
        <w:spacing w:before="193" w:line="228" w:lineRule="auto"/>
        <w:ind w:left="443"/>
        <w:rPr>
          <w:rFonts w:ascii="宋体" w:hAnsi="宋体" w:eastAsia="宋体" w:cs="宋体"/>
          <w:sz w:val="20"/>
          <w:szCs w:val="20"/>
        </w:rPr>
      </w:pPr>
      <w:r>
        <w:rPr>
          <w:rFonts w:ascii="宋体" w:hAnsi="宋体" w:eastAsia="宋体" w:cs="宋体"/>
          <w:spacing w:val="12"/>
          <w:sz w:val="20"/>
          <w:szCs w:val="20"/>
        </w:rPr>
        <w:t>1</w:t>
      </w:r>
      <w:r>
        <w:rPr>
          <w:rFonts w:ascii="宋体" w:hAnsi="宋体" w:eastAsia="宋体" w:cs="宋体"/>
          <w:spacing w:val="10"/>
          <w:sz w:val="20"/>
          <w:szCs w:val="20"/>
        </w:rPr>
        <w:t>.</w:t>
      </w:r>
      <w:r>
        <w:rPr>
          <w:rFonts w:ascii="宋体" w:hAnsi="宋体" w:eastAsia="宋体" w:cs="宋体"/>
          <w:spacing w:val="6"/>
          <w:sz w:val="20"/>
          <w:szCs w:val="20"/>
        </w:rPr>
        <w:t>2 依照&lt;财政部、司法部关于政府采购支持监狱企业发展有关问题的通知&gt; (财库〔2014〕68 号) 之规</w:t>
      </w:r>
    </w:p>
    <w:p>
      <w:pPr>
        <w:spacing w:before="195" w:line="229" w:lineRule="auto"/>
        <w:ind w:left="13"/>
        <w:rPr>
          <w:rFonts w:ascii="宋体" w:hAnsi="宋体" w:eastAsia="宋体" w:cs="宋体"/>
          <w:sz w:val="20"/>
          <w:szCs w:val="20"/>
        </w:rPr>
      </w:pPr>
      <w:r>
        <w:rPr>
          <w:rFonts w:ascii="宋体" w:hAnsi="宋体" w:eastAsia="宋体" w:cs="宋体"/>
          <w:spacing w:val="12"/>
          <w:sz w:val="20"/>
          <w:szCs w:val="20"/>
        </w:rPr>
        <w:t>定</w:t>
      </w:r>
      <w:r>
        <w:rPr>
          <w:rFonts w:ascii="宋体" w:hAnsi="宋体" w:eastAsia="宋体" w:cs="宋体"/>
          <w:spacing w:val="8"/>
          <w:sz w:val="20"/>
          <w:szCs w:val="20"/>
        </w:rPr>
        <w:t>，监狱企业应当符合以下条件：</w:t>
      </w:r>
    </w:p>
    <w:p>
      <w:pPr>
        <w:spacing w:before="191" w:line="406" w:lineRule="auto"/>
        <w:ind w:left="10" w:right="56" w:firstLine="432"/>
        <w:rPr>
          <w:rFonts w:ascii="宋体" w:hAnsi="宋体" w:eastAsia="宋体" w:cs="宋体"/>
          <w:sz w:val="20"/>
          <w:szCs w:val="20"/>
        </w:rPr>
      </w:pPr>
      <w:r>
        <w:rPr>
          <w:rFonts w:ascii="宋体" w:hAnsi="宋体" w:eastAsia="宋体" w:cs="宋体"/>
          <w:spacing w:val="11"/>
          <w:sz w:val="20"/>
          <w:szCs w:val="20"/>
        </w:rPr>
        <w:t>1</w:t>
      </w:r>
      <w:r>
        <w:rPr>
          <w:rFonts w:ascii="宋体" w:hAnsi="宋体" w:eastAsia="宋体" w:cs="宋体"/>
          <w:spacing w:val="9"/>
          <w:sz w:val="20"/>
          <w:szCs w:val="20"/>
        </w:rPr>
        <w:t>.2.1 监狱企业是指由司法部认定的为罪犯、戒毒人员提供生产项目和劳动对象，且全部产权属于司法</w:t>
      </w:r>
      <w:r>
        <w:rPr>
          <w:rFonts w:ascii="宋体" w:hAnsi="宋体" w:eastAsia="宋体" w:cs="宋体"/>
          <w:sz w:val="20"/>
          <w:szCs w:val="20"/>
        </w:rPr>
        <w:t xml:space="preserve"> </w:t>
      </w:r>
      <w:r>
        <w:rPr>
          <w:rFonts w:ascii="宋体" w:hAnsi="宋体" w:eastAsia="宋体" w:cs="宋体"/>
          <w:spacing w:val="10"/>
          <w:sz w:val="20"/>
          <w:szCs w:val="20"/>
        </w:rPr>
        <w:t>部监狱</w:t>
      </w:r>
      <w:r>
        <w:rPr>
          <w:rFonts w:ascii="宋体" w:hAnsi="宋体" w:eastAsia="宋体" w:cs="宋体"/>
          <w:spacing w:val="7"/>
          <w:sz w:val="20"/>
          <w:szCs w:val="20"/>
        </w:rPr>
        <w:t>管</w:t>
      </w:r>
      <w:r>
        <w:rPr>
          <w:rFonts w:ascii="宋体" w:hAnsi="宋体" w:eastAsia="宋体" w:cs="宋体"/>
          <w:spacing w:val="5"/>
          <w:sz w:val="20"/>
          <w:szCs w:val="20"/>
        </w:rPr>
        <w:t>理局、戒毒管理局、直属煤矿管理局，各省、自治区、直辖市监狱管理局、  戒毒管理局，各地 (设</w:t>
      </w:r>
      <w:r>
        <w:rPr>
          <w:rFonts w:ascii="宋体" w:hAnsi="宋体" w:eastAsia="宋体" w:cs="宋体"/>
          <w:sz w:val="20"/>
          <w:szCs w:val="20"/>
        </w:rPr>
        <w:t xml:space="preserve"> </w:t>
      </w:r>
      <w:r>
        <w:rPr>
          <w:rFonts w:ascii="宋体" w:hAnsi="宋体" w:eastAsia="宋体" w:cs="宋体"/>
          <w:spacing w:val="18"/>
          <w:sz w:val="20"/>
          <w:szCs w:val="20"/>
        </w:rPr>
        <w:t>区</w:t>
      </w:r>
      <w:r>
        <w:rPr>
          <w:rFonts w:ascii="宋体" w:hAnsi="宋体" w:eastAsia="宋体" w:cs="宋体"/>
          <w:spacing w:val="15"/>
          <w:sz w:val="20"/>
          <w:szCs w:val="20"/>
        </w:rPr>
        <w:t>的</w:t>
      </w:r>
      <w:r>
        <w:rPr>
          <w:rFonts w:ascii="宋体" w:hAnsi="宋体" w:eastAsia="宋体" w:cs="宋体"/>
          <w:spacing w:val="9"/>
          <w:sz w:val="20"/>
          <w:szCs w:val="20"/>
        </w:rPr>
        <w:t>市) 监狱、强制隔离戒毒所、戒毒康复所，以及新疆生产建设兵团监狱管理局、戒毒管理局的企业。</w:t>
      </w:r>
    </w:p>
    <w:p>
      <w:pPr>
        <w:spacing w:before="1" w:line="406" w:lineRule="auto"/>
        <w:ind w:left="10" w:right="56" w:firstLine="432"/>
        <w:rPr>
          <w:rFonts w:ascii="宋体" w:hAnsi="宋体" w:eastAsia="宋体" w:cs="宋体"/>
          <w:sz w:val="20"/>
          <w:szCs w:val="20"/>
        </w:rPr>
      </w:pPr>
      <w:r>
        <w:rPr>
          <w:rFonts w:ascii="宋体" w:hAnsi="宋体" w:eastAsia="宋体" w:cs="宋体"/>
          <w:spacing w:val="8"/>
          <w:sz w:val="20"/>
          <w:szCs w:val="20"/>
        </w:rPr>
        <w:t>1.2.2 监狱</w:t>
      </w:r>
      <w:r>
        <w:rPr>
          <w:rFonts w:ascii="宋体" w:hAnsi="宋体" w:eastAsia="宋体" w:cs="宋体"/>
          <w:spacing w:val="6"/>
          <w:sz w:val="20"/>
          <w:szCs w:val="20"/>
        </w:rPr>
        <w:t>企</w:t>
      </w:r>
      <w:r>
        <w:rPr>
          <w:rFonts w:ascii="宋体" w:hAnsi="宋体" w:eastAsia="宋体" w:cs="宋体"/>
          <w:spacing w:val="4"/>
          <w:sz w:val="20"/>
          <w:szCs w:val="20"/>
        </w:rPr>
        <w:t>业参加政府采购活动时，视同小型、微型企业，应当提供由省级以上监狱管理局、  戒毒管</w:t>
      </w:r>
      <w:r>
        <w:rPr>
          <w:rFonts w:ascii="宋体" w:hAnsi="宋体" w:eastAsia="宋体" w:cs="宋体"/>
          <w:sz w:val="20"/>
          <w:szCs w:val="20"/>
        </w:rPr>
        <w:t xml:space="preserve"> </w:t>
      </w:r>
      <w:r>
        <w:rPr>
          <w:rFonts w:ascii="宋体" w:hAnsi="宋体" w:eastAsia="宋体" w:cs="宋体"/>
          <w:spacing w:val="16"/>
          <w:sz w:val="20"/>
          <w:szCs w:val="20"/>
        </w:rPr>
        <w:t>理局</w:t>
      </w:r>
      <w:r>
        <w:rPr>
          <w:rFonts w:ascii="宋体" w:hAnsi="宋体" w:eastAsia="宋体" w:cs="宋体"/>
          <w:spacing w:val="10"/>
          <w:sz w:val="20"/>
          <w:szCs w:val="20"/>
        </w:rPr>
        <w:t xml:space="preserve"> </w:t>
      </w:r>
      <w:r>
        <w:rPr>
          <w:rFonts w:ascii="宋体" w:hAnsi="宋体" w:eastAsia="宋体" w:cs="宋体"/>
          <w:spacing w:val="8"/>
          <w:sz w:val="20"/>
          <w:szCs w:val="20"/>
        </w:rPr>
        <w:t>(含新疆生产建设兵团) 出具的属于监狱企业的证明文件。</w:t>
      </w:r>
    </w:p>
    <w:p>
      <w:pPr>
        <w:spacing w:before="4" w:line="405" w:lineRule="auto"/>
        <w:ind w:left="8" w:right="56" w:firstLine="422"/>
        <w:rPr>
          <w:rFonts w:ascii="宋体" w:hAnsi="宋体" w:eastAsia="宋体" w:cs="宋体"/>
          <w:sz w:val="20"/>
          <w:szCs w:val="20"/>
        </w:rPr>
      </w:pPr>
      <w:r>
        <w:rPr>
          <w:rFonts w:ascii="宋体" w:hAnsi="宋体" w:eastAsia="宋体" w:cs="宋体"/>
          <w:spacing w:val="8"/>
          <w:sz w:val="20"/>
          <w:szCs w:val="20"/>
        </w:rPr>
        <w:t>2.1 根据《</w:t>
      </w:r>
      <w:r>
        <w:rPr>
          <w:rFonts w:ascii="宋体" w:hAnsi="宋体" w:eastAsia="宋体" w:cs="宋体"/>
          <w:spacing w:val="5"/>
          <w:sz w:val="20"/>
          <w:szCs w:val="20"/>
        </w:rPr>
        <w:t>关</w:t>
      </w:r>
      <w:r>
        <w:rPr>
          <w:rFonts w:ascii="宋体" w:hAnsi="宋体" w:eastAsia="宋体" w:cs="宋体"/>
          <w:spacing w:val="4"/>
          <w:sz w:val="20"/>
          <w:szCs w:val="20"/>
        </w:rPr>
        <w:t>于印发环境标志产品政府采购品目清单的通知》  (财库〔2019〕18 号) 文件规定，本项目</w:t>
      </w:r>
      <w:r>
        <w:rPr>
          <w:rFonts w:ascii="宋体" w:hAnsi="宋体" w:eastAsia="宋体" w:cs="宋体"/>
          <w:sz w:val="20"/>
          <w:szCs w:val="20"/>
        </w:rPr>
        <w:t xml:space="preserve"> </w:t>
      </w:r>
      <w:r>
        <w:rPr>
          <w:rFonts w:ascii="宋体" w:hAnsi="宋体" w:eastAsia="宋体" w:cs="宋体"/>
          <w:spacing w:val="10"/>
          <w:sz w:val="20"/>
          <w:szCs w:val="20"/>
        </w:rPr>
        <w:t>如涉及到环境标志产品政府采购品目清单范围内的产品，将依据国家确定的认证机构出具的、处于有效期之</w:t>
      </w:r>
      <w:r>
        <w:rPr>
          <w:rFonts w:ascii="宋体" w:hAnsi="宋体" w:eastAsia="宋体" w:cs="宋体"/>
          <w:sz w:val="20"/>
          <w:szCs w:val="20"/>
        </w:rPr>
        <w:t xml:space="preserve"> </w:t>
      </w:r>
      <w:r>
        <w:rPr>
          <w:rFonts w:ascii="宋体" w:hAnsi="宋体" w:eastAsia="宋体" w:cs="宋体"/>
          <w:spacing w:val="18"/>
          <w:sz w:val="20"/>
          <w:szCs w:val="20"/>
        </w:rPr>
        <w:t>内的节能</w:t>
      </w:r>
      <w:r>
        <w:rPr>
          <w:rFonts w:ascii="宋体" w:hAnsi="宋体" w:eastAsia="宋体" w:cs="宋体"/>
          <w:spacing w:val="11"/>
          <w:sz w:val="20"/>
          <w:szCs w:val="20"/>
        </w:rPr>
        <w:t>产</w:t>
      </w:r>
      <w:r>
        <w:rPr>
          <w:rFonts w:ascii="宋体" w:hAnsi="宋体" w:eastAsia="宋体" w:cs="宋体"/>
          <w:spacing w:val="9"/>
          <w:sz w:val="20"/>
          <w:szCs w:val="20"/>
        </w:rPr>
        <w:t>品、环境标志产品认证证书，对获得证书的产品实施优先采购或强制采购 (供应商必须提供有关</w:t>
      </w:r>
      <w:r>
        <w:rPr>
          <w:rFonts w:ascii="宋体" w:hAnsi="宋体" w:eastAsia="宋体" w:cs="宋体"/>
          <w:sz w:val="20"/>
          <w:szCs w:val="20"/>
        </w:rPr>
        <w:t xml:space="preserve"> </w:t>
      </w:r>
      <w:r>
        <w:rPr>
          <w:rFonts w:ascii="宋体" w:hAnsi="宋体" w:eastAsia="宋体" w:cs="宋体"/>
          <w:spacing w:val="11"/>
          <w:sz w:val="20"/>
          <w:szCs w:val="20"/>
        </w:rPr>
        <w:t>证</w:t>
      </w:r>
      <w:r>
        <w:rPr>
          <w:rFonts w:ascii="宋体" w:hAnsi="宋体" w:eastAsia="宋体" w:cs="宋体"/>
          <w:spacing w:val="7"/>
          <w:sz w:val="20"/>
          <w:szCs w:val="20"/>
        </w:rPr>
        <w:t>明材料和文件等) 。</w:t>
      </w:r>
    </w:p>
    <w:p>
      <w:pPr>
        <w:spacing w:before="1" w:line="406" w:lineRule="auto"/>
        <w:ind w:left="7" w:firstLine="423"/>
        <w:rPr>
          <w:rFonts w:ascii="宋体" w:hAnsi="宋体" w:eastAsia="宋体" w:cs="宋体"/>
          <w:sz w:val="20"/>
          <w:szCs w:val="20"/>
        </w:rPr>
      </w:pPr>
      <w:r>
        <w:rPr>
          <w:rFonts w:ascii="宋体" w:hAnsi="宋体" w:eastAsia="宋体" w:cs="宋体"/>
          <w:spacing w:val="12"/>
          <w:sz w:val="20"/>
          <w:szCs w:val="20"/>
        </w:rPr>
        <w:t>2.</w:t>
      </w:r>
      <w:r>
        <w:rPr>
          <w:rFonts w:ascii="宋体" w:hAnsi="宋体" w:eastAsia="宋体" w:cs="宋体"/>
          <w:spacing w:val="10"/>
          <w:sz w:val="20"/>
          <w:szCs w:val="20"/>
        </w:rPr>
        <w:t>2</w:t>
      </w:r>
      <w:r>
        <w:rPr>
          <w:rFonts w:ascii="宋体" w:hAnsi="宋体" w:eastAsia="宋体" w:cs="宋体"/>
          <w:spacing w:val="6"/>
          <w:sz w:val="20"/>
          <w:szCs w:val="20"/>
        </w:rPr>
        <w:t xml:space="preserve"> 投标产品属于自主创新产品，并载入注册地省级以上科技部门发布的最新自主创新产品目录清单内，</w:t>
      </w:r>
      <w:r>
        <w:rPr>
          <w:rFonts w:ascii="宋体" w:hAnsi="宋体" w:eastAsia="宋体" w:cs="宋体"/>
          <w:sz w:val="20"/>
          <w:szCs w:val="20"/>
        </w:rPr>
        <w:t xml:space="preserve"> </w:t>
      </w:r>
      <w:r>
        <w:rPr>
          <w:rFonts w:ascii="宋体" w:hAnsi="宋体" w:eastAsia="宋体" w:cs="宋体"/>
          <w:spacing w:val="11"/>
          <w:sz w:val="20"/>
          <w:szCs w:val="20"/>
        </w:rPr>
        <w:t>供</w:t>
      </w:r>
      <w:r>
        <w:rPr>
          <w:rFonts w:ascii="宋体" w:hAnsi="宋体" w:eastAsia="宋体" w:cs="宋体"/>
          <w:spacing w:val="10"/>
          <w:sz w:val="20"/>
          <w:szCs w:val="20"/>
        </w:rPr>
        <w:t>应商应提供注册地省级以上科技部门出具的在有效期内的证明材料和文件等，将由评标委员会给予供应商</w:t>
      </w:r>
      <w:r>
        <w:rPr>
          <w:rFonts w:ascii="宋体" w:hAnsi="宋体" w:eastAsia="宋体" w:cs="宋体"/>
          <w:sz w:val="20"/>
          <w:szCs w:val="20"/>
        </w:rPr>
        <w:t xml:space="preserve"> </w:t>
      </w:r>
      <w:r>
        <w:rPr>
          <w:rFonts w:ascii="宋体" w:hAnsi="宋体" w:eastAsia="宋体" w:cs="宋体"/>
          <w:spacing w:val="9"/>
          <w:sz w:val="20"/>
          <w:szCs w:val="20"/>
        </w:rPr>
        <w:t>在评标办法中规定的加分或下调评标价</w:t>
      </w:r>
      <w:r>
        <w:rPr>
          <w:rFonts w:ascii="宋体" w:hAnsi="宋体" w:eastAsia="宋体" w:cs="宋体"/>
          <w:spacing w:val="8"/>
          <w:sz w:val="20"/>
          <w:szCs w:val="20"/>
        </w:rPr>
        <w:t>。</w:t>
      </w:r>
    </w:p>
    <w:p>
      <w:pPr>
        <w:spacing w:before="1" w:line="410" w:lineRule="auto"/>
        <w:ind w:left="13" w:right="56" w:firstLine="418"/>
        <w:rPr>
          <w:rFonts w:ascii="宋体" w:hAnsi="宋体" w:eastAsia="宋体" w:cs="宋体"/>
          <w:sz w:val="20"/>
          <w:szCs w:val="20"/>
        </w:rPr>
      </w:pPr>
      <w:r>
        <w:rPr>
          <w:rFonts w:ascii="宋体" w:hAnsi="宋体" w:eastAsia="宋体" w:cs="宋体"/>
          <w:spacing w:val="18"/>
          <w:sz w:val="20"/>
          <w:szCs w:val="20"/>
        </w:rPr>
        <w:t>3、供</w:t>
      </w:r>
      <w:r>
        <w:rPr>
          <w:rFonts w:ascii="宋体" w:hAnsi="宋体" w:eastAsia="宋体" w:cs="宋体"/>
          <w:spacing w:val="14"/>
          <w:sz w:val="20"/>
          <w:szCs w:val="20"/>
        </w:rPr>
        <w:t>应</w:t>
      </w:r>
      <w:r>
        <w:rPr>
          <w:rFonts w:ascii="宋体" w:hAnsi="宋体" w:eastAsia="宋体" w:cs="宋体"/>
          <w:spacing w:val="9"/>
          <w:sz w:val="20"/>
          <w:szCs w:val="20"/>
        </w:rPr>
        <w:t>商认为采购文件、采购过程和中标结果使自己的权益受到损害的,可以在知道或者应知其权益受</w:t>
      </w:r>
      <w:r>
        <w:rPr>
          <w:rFonts w:ascii="宋体" w:hAnsi="宋体" w:eastAsia="宋体" w:cs="宋体"/>
          <w:sz w:val="20"/>
          <w:szCs w:val="20"/>
        </w:rPr>
        <w:t xml:space="preserve"> </w:t>
      </w:r>
      <w:r>
        <w:rPr>
          <w:rFonts w:ascii="宋体" w:hAnsi="宋体" w:eastAsia="宋体" w:cs="宋体"/>
          <w:spacing w:val="7"/>
          <w:sz w:val="20"/>
          <w:szCs w:val="20"/>
        </w:rPr>
        <w:t>到</w:t>
      </w:r>
      <w:r>
        <w:rPr>
          <w:rFonts w:ascii="宋体" w:hAnsi="宋体" w:eastAsia="宋体" w:cs="宋体"/>
          <w:spacing w:val="5"/>
          <w:sz w:val="20"/>
          <w:szCs w:val="20"/>
        </w:rPr>
        <w:t>损害之日起七个工作日内，按照政府采购质疑和投诉办法 (中华人民共和国财政部令 94 号) 以书面形式向</w:t>
      </w:r>
    </w:p>
    <w:p>
      <w:pPr>
        <w:sectPr>
          <w:headerReference r:id="rId12" w:type="default"/>
          <w:footerReference r:id="rId13" w:type="default"/>
          <w:pgSz w:w="11850" w:h="16783"/>
          <w:pgMar w:top="1270" w:right="835" w:bottom="1113" w:left="1080" w:header="995" w:footer="737" w:gutter="0"/>
          <w:pgNumType w:fmt="decimal"/>
          <w:cols w:space="720" w:num="1"/>
        </w:sectPr>
      </w:pPr>
    </w:p>
    <w:p>
      <w:pPr>
        <w:spacing w:before="14" w:line="29" w:lineRule="exact"/>
        <w:textAlignment w:val="center"/>
      </w:pPr>
      <w:r>
        <w:pict>
          <v:shape id="_x0000_s1030" o:spid="_x0000_s1030" style="height:1.45pt;width:476pt;" fillcolor="#000000" filled="t" stroked="f" coordsize="9520,29" path="m0,0l9520,0,9520,28,0,28,0,0xe">
            <v:path/>
            <v:fill on="t" focussize="0,0"/>
            <v:stroke on="f"/>
            <v:imagedata o:title=""/>
            <o:lock v:ext="edit"/>
            <w10:wrap type="none"/>
            <w10:anchorlock/>
          </v:shape>
        </w:pict>
      </w:r>
    </w:p>
    <w:p>
      <w:pPr>
        <w:spacing w:before="298" w:line="227" w:lineRule="auto"/>
        <w:ind w:left="7"/>
        <w:rPr>
          <w:rFonts w:ascii="宋体" w:hAnsi="宋体" w:eastAsia="宋体" w:cs="宋体"/>
          <w:sz w:val="20"/>
          <w:szCs w:val="20"/>
        </w:rPr>
      </w:pPr>
      <w:r>
        <w:rPr>
          <w:rFonts w:ascii="宋体" w:hAnsi="宋体" w:eastAsia="宋体" w:cs="宋体"/>
          <w:spacing w:val="8"/>
          <w:sz w:val="20"/>
          <w:szCs w:val="20"/>
        </w:rPr>
        <w:t>采</w:t>
      </w:r>
      <w:r>
        <w:rPr>
          <w:rFonts w:ascii="宋体" w:hAnsi="宋体" w:eastAsia="宋体" w:cs="宋体"/>
          <w:spacing w:val="6"/>
          <w:sz w:val="20"/>
          <w:szCs w:val="20"/>
        </w:rPr>
        <w:t>购人或采购代理机构提出质疑 (邮寄件、传真件不予受理) ，  逾期不再接收。</w:t>
      </w:r>
    </w:p>
    <w:p>
      <w:pPr>
        <w:spacing w:before="195" w:line="271" w:lineRule="exact"/>
        <w:ind w:left="427"/>
        <w:rPr>
          <w:rFonts w:ascii="宋体" w:hAnsi="宋体" w:eastAsia="宋体" w:cs="宋体"/>
          <w:sz w:val="20"/>
          <w:szCs w:val="20"/>
        </w:rPr>
      </w:pPr>
      <w:r>
        <w:rPr>
          <w:rFonts w:ascii="宋体" w:hAnsi="宋体" w:eastAsia="宋体" w:cs="宋体"/>
          <w:spacing w:val="9"/>
          <w:position w:val="1"/>
          <w:sz w:val="20"/>
          <w:szCs w:val="20"/>
        </w:rPr>
        <w:t>4、其它未尽事宜，按国家有关法律、法规执行</w:t>
      </w:r>
      <w:r>
        <w:rPr>
          <w:rFonts w:ascii="宋体" w:hAnsi="宋体" w:eastAsia="宋体" w:cs="宋体"/>
          <w:spacing w:val="6"/>
          <w:position w:val="1"/>
          <w:sz w:val="20"/>
          <w:szCs w:val="20"/>
        </w:rPr>
        <w:t>。</w:t>
      </w:r>
    </w:p>
    <w:p>
      <w:pPr>
        <w:spacing w:before="168" w:line="230" w:lineRule="auto"/>
        <w:ind w:left="8"/>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十九、联系方式：</w:t>
      </w:r>
    </w:p>
    <w:p>
      <w:pPr>
        <w:spacing w:before="189" w:line="228" w:lineRule="auto"/>
        <w:ind w:left="427"/>
        <w:rPr>
          <w:rFonts w:ascii="宋体" w:hAnsi="宋体" w:eastAsia="宋体" w:cs="宋体"/>
          <w:sz w:val="20"/>
          <w:szCs w:val="20"/>
        </w:rPr>
      </w:pPr>
      <w:r>
        <w:rPr>
          <w:rFonts w:ascii="宋体" w:hAnsi="宋体" w:eastAsia="宋体" w:cs="宋体"/>
          <w:spacing w:val="9"/>
          <w:sz w:val="20"/>
          <w:szCs w:val="20"/>
        </w:rPr>
        <w:t>采购人：温县公安局</w:t>
      </w:r>
    </w:p>
    <w:p>
      <w:pPr>
        <w:spacing w:before="194" w:line="238" w:lineRule="auto"/>
        <w:ind w:left="428"/>
        <w:rPr>
          <w:rFonts w:ascii="宋体" w:hAnsi="宋体" w:eastAsia="宋体" w:cs="宋体"/>
          <w:sz w:val="20"/>
          <w:szCs w:val="20"/>
        </w:rPr>
      </w:pPr>
      <w:r>
        <w:rPr>
          <w:rFonts w:ascii="宋体" w:hAnsi="宋体" w:eastAsia="宋体" w:cs="宋体"/>
          <w:spacing w:val="9"/>
          <w:sz w:val="20"/>
          <w:szCs w:val="20"/>
        </w:rPr>
        <w:t>地址：温县黄河路东</w:t>
      </w:r>
      <w:r>
        <w:rPr>
          <w:rFonts w:ascii="宋体" w:hAnsi="宋体" w:eastAsia="宋体" w:cs="宋体"/>
          <w:spacing w:val="8"/>
          <w:sz w:val="20"/>
          <w:szCs w:val="20"/>
        </w:rPr>
        <w:t>段</w:t>
      </w:r>
    </w:p>
    <w:p>
      <w:pPr>
        <w:spacing w:before="181" w:line="231" w:lineRule="auto"/>
        <w:ind w:left="428"/>
        <w:rPr>
          <w:rFonts w:ascii="宋体" w:hAnsi="宋体" w:eastAsia="宋体" w:cs="宋体"/>
          <w:sz w:val="20"/>
          <w:szCs w:val="20"/>
        </w:rPr>
      </w:pPr>
      <w:r>
        <w:rPr>
          <w:rFonts w:ascii="宋体" w:hAnsi="宋体" w:eastAsia="宋体" w:cs="宋体"/>
          <w:spacing w:val="11"/>
          <w:sz w:val="20"/>
          <w:szCs w:val="20"/>
        </w:rPr>
        <w:t>联</w:t>
      </w:r>
      <w:r>
        <w:rPr>
          <w:rFonts w:ascii="宋体" w:hAnsi="宋体" w:eastAsia="宋体" w:cs="宋体"/>
          <w:spacing w:val="8"/>
          <w:sz w:val="20"/>
          <w:szCs w:val="20"/>
        </w:rPr>
        <w:t>系人：冯先生</w:t>
      </w:r>
    </w:p>
    <w:p>
      <w:pPr>
        <w:spacing w:before="189" w:line="228" w:lineRule="auto"/>
        <w:ind w:left="428"/>
        <w:rPr>
          <w:rFonts w:ascii="宋体" w:hAnsi="宋体" w:eastAsia="宋体" w:cs="宋体"/>
          <w:sz w:val="20"/>
          <w:szCs w:val="20"/>
        </w:rPr>
      </w:pPr>
      <w:r>
        <w:rPr>
          <w:rFonts w:ascii="宋体" w:hAnsi="宋体" w:eastAsia="宋体" w:cs="宋体"/>
          <w:spacing w:val="6"/>
          <w:sz w:val="20"/>
          <w:szCs w:val="20"/>
        </w:rPr>
        <w:t>联系方式：1340399999</w:t>
      </w:r>
      <w:r>
        <w:rPr>
          <w:rFonts w:ascii="宋体" w:hAnsi="宋体" w:eastAsia="宋体" w:cs="宋体"/>
          <w:spacing w:val="5"/>
          <w:sz w:val="20"/>
          <w:szCs w:val="20"/>
        </w:rPr>
        <w:t>2</w:t>
      </w:r>
    </w:p>
    <w:p>
      <w:pPr>
        <w:spacing w:before="195" w:line="440" w:lineRule="exact"/>
        <w:ind w:left="427"/>
        <w:rPr>
          <w:rFonts w:hint="eastAsia" w:ascii="宋体" w:hAnsi="宋体" w:eastAsia="宋体" w:cs="宋体"/>
          <w:sz w:val="20"/>
          <w:szCs w:val="20"/>
          <w:lang w:eastAsia="zh-CN"/>
        </w:rPr>
      </w:pPr>
      <w:r>
        <w:rPr>
          <w:rFonts w:ascii="宋体" w:hAnsi="宋体" w:eastAsia="宋体" w:cs="宋体"/>
          <w:spacing w:val="17"/>
          <w:position w:val="18"/>
          <w:sz w:val="20"/>
          <w:szCs w:val="20"/>
        </w:rPr>
        <w:t>采</w:t>
      </w:r>
      <w:r>
        <w:rPr>
          <w:rFonts w:ascii="宋体" w:hAnsi="宋体" w:eastAsia="宋体" w:cs="宋体"/>
          <w:spacing w:val="9"/>
          <w:position w:val="18"/>
          <w:sz w:val="20"/>
          <w:szCs w:val="20"/>
        </w:rPr>
        <w:t>购代理机构：</w:t>
      </w:r>
      <w:r>
        <w:rPr>
          <w:rFonts w:hint="eastAsia" w:ascii="宋体" w:hAnsi="宋体" w:eastAsia="宋体" w:cs="宋体"/>
          <w:spacing w:val="9"/>
          <w:position w:val="18"/>
          <w:sz w:val="20"/>
          <w:szCs w:val="20"/>
          <w:lang w:eastAsia="zh-CN"/>
        </w:rPr>
        <w:t>河南汇裕工程项目管理有限公司</w:t>
      </w:r>
    </w:p>
    <w:p>
      <w:pPr>
        <w:spacing w:line="227" w:lineRule="auto"/>
        <w:ind w:left="428"/>
        <w:rPr>
          <w:rFonts w:hint="eastAsia" w:ascii="宋体" w:hAnsi="宋体" w:eastAsia="宋体" w:cs="宋体"/>
          <w:sz w:val="20"/>
          <w:szCs w:val="20"/>
          <w:lang w:eastAsia="zh-CN"/>
        </w:rPr>
      </w:pPr>
      <w:r>
        <w:rPr>
          <w:rFonts w:ascii="宋体" w:hAnsi="宋体" w:eastAsia="宋体" w:cs="宋体"/>
          <w:spacing w:val="16"/>
          <w:sz w:val="20"/>
          <w:szCs w:val="20"/>
        </w:rPr>
        <w:t>地</w:t>
      </w:r>
      <w:r>
        <w:rPr>
          <w:rFonts w:ascii="宋体" w:hAnsi="宋体" w:eastAsia="宋体" w:cs="宋体"/>
          <w:spacing w:val="9"/>
          <w:sz w:val="20"/>
          <w:szCs w:val="20"/>
        </w:rPr>
        <w:t>址</w:t>
      </w:r>
      <w:r>
        <w:rPr>
          <w:rFonts w:ascii="宋体" w:hAnsi="宋体" w:eastAsia="宋体" w:cs="宋体"/>
          <w:spacing w:val="8"/>
          <w:sz w:val="20"/>
          <w:szCs w:val="20"/>
        </w:rPr>
        <w:t>:</w:t>
      </w:r>
      <w:r>
        <w:rPr>
          <w:rFonts w:hint="eastAsia" w:ascii="宋体" w:hAnsi="宋体" w:eastAsia="宋体" w:cs="宋体"/>
          <w:spacing w:val="8"/>
          <w:sz w:val="20"/>
          <w:szCs w:val="20"/>
          <w:lang w:eastAsia="zh-CN"/>
        </w:rPr>
        <w:t>温县黄河路与慈胜大街交叉口</w:t>
      </w:r>
    </w:p>
    <w:p>
      <w:pPr>
        <w:spacing w:before="192" w:line="231" w:lineRule="auto"/>
        <w:ind w:left="428"/>
        <w:rPr>
          <w:rFonts w:ascii="宋体" w:hAnsi="宋体" w:eastAsia="宋体" w:cs="宋体"/>
          <w:sz w:val="20"/>
          <w:szCs w:val="20"/>
        </w:rPr>
      </w:pPr>
      <w:r>
        <w:rPr>
          <w:rFonts w:ascii="宋体" w:hAnsi="宋体" w:eastAsia="宋体" w:cs="宋体"/>
          <w:spacing w:val="11"/>
          <w:sz w:val="20"/>
          <w:szCs w:val="20"/>
        </w:rPr>
        <w:t>联</w:t>
      </w:r>
      <w:r>
        <w:rPr>
          <w:rFonts w:ascii="宋体" w:hAnsi="宋体" w:eastAsia="宋体" w:cs="宋体"/>
          <w:spacing w:val="8"/>
          <w:sz w:val="20"/>
          <w:szCs w:val="20"/>
        </w:rPr>
        <w:t>系人：</w:t>
      </w:r>
      <w:r>
        <w:rPr>
          <w:rFonts w:hint="eastAsia" w:ascii="宋体" w:hAnsi="宋体" w:eastAsia="宋体" w:cs="宋体"/>
          <w:spacing w:val="8"/>
          <w:sz w:val="20"/>
          <w:szCs w:val="20"/>
          <w:lang w:eastAsia="zh-CN"/>
        </w:rPr>
        <w:t>董</w:t>
      </w:r>
      <w:r>
        <w:rPr>
          <w:rFonts w:ascii="宋体" w:hAnsi="宋体" w:eastAsia="宋体" w:cs="宋体"/>
          <w:spacing w:val="8"/>
          <w:sz w:val="20"/>
          <w:szCs w:val="20"/>
        </w:rPr>
        <w:t>女士</w:t>
      </w:r>
    </w:p>
    <w:p>
      <w:pPr>
        <w:spacing w:before="192" w:line="439" w:lineRule="exact"/>
        <w:ind w:left="428"/>
        <w:rPr>
          <w:rFonts w:ascii="宋体" w:hAnsi="宋体" w:eastAsia="宋体" w:cs="宋体"/>
          <w:sz w:val="20"/>
          <w:szCs w:val="20"/>
        </w:rPr>
      </w:pPr>
      <w:r>
        <w:rPr>
          <w:rFonts w:ascii="宋体" w:hAnsi="宋体" w:eastAsia="宋体" w:cs="宋体"/>
          <w:spacing w:val="10"/>
          <w:position w:val="18"/>
          <w:sz w:val="20"/>
          <w:szCs w:val="20"/>
        </w:rPr>
        <w:t>联系</w:t>
      </w:r>
      <w:r>
        <w:rPr>
          <w:rFonts w:ascii="宋体" w:hAnsi="宋体" w:eastAsia="宋体" w:cs="宋体"/>
          <w:spacing w:val="6"/>
          <w:position w:val="18"/>
          <w:sz w:val="20"/>
          <w:szCs w:val="20"/>
        </w:rPr>
        <w:t>方</w:t>
      </w:r>
      <w:r>
        <w:rPr>
          <w:rFonts w:ascii="宋体" w:hAnsi="宋体" w:eastAsia="宋体" w:cs="宋体"/>
          <w:spacing w:val="5"/>
          <w:position w:val="18"/>
          <w:sz w:val="20"/>
          <w:szCs w:val="20"/>
        </w:rPr>
        <w:t xml:space="preserve">式: </w:t>
      </w:r>
      <w:r>
        <w:rPr>
          <w:rFonts w:hint="eastAsia" w:ascii="宋体" w:hAnsi="宋体" w:eastAsia="宋体" w:cs="宋体"/>
          <w:spacing w:val="5"/>
          <w:position w:val="18"/>
          <w:sz w:val="20"/>
          <w:szCs w:val="20"/>
          <w:lang w:eastAsia="zh-CN"/>
        </w:rPr>
        <w:t>0391-8365101</w:t>
      </w:r>
    </w:p>
    <w:p>
      <w:pPr>
        <w:spacing w:before="1" w:line="227" w:lineRule="auto"/>
        <w:ind w:left="431"/>
        <w:rPr>
          <w:rFonts w:ascii="宋体" w:hAnsi="宋体" w:eastAsia="宋体" w:cs="宋体"/>
          <w:sz w:val="20"/>
          <w:szCs w:val="20"/>
        </w:rPr>
      </w:pPr>
      <w:r>
        <w:rPr>
          <w:rFonts w:ascii="宋体" w:hAnsi="宋体" w:eastAsia="宋体" w:cs="宋体"/>
          <w:spacing w:val="10"/>
          <w:sz w:val="20"/>
          <w:szCs w:val="20"/>
        </w:rPr>
        <w:t>项</w:t>
      </w:r>
      <w:r>
        <w:rPr>
          <w:rFonts w:ascii="宋体" w:hAnsi="宋体" w:eastAsia="宋体" w:cs="宋体"/>
          <w:spacing w:val="6"/>
          <w:sz w:val="20"/>
          <w:szCs w:val="20"/>
        </w:rPr>
        <w:t>目联系方式：</w:t>
      </w:r>
    </w:p>
    <w:p>
      <w:pPr>
        <w:spacing w:before="192" w:line="231" w:lineRule="auto"/>
        <w:ind w:left="428"/>
        <w:rPr>
          <w:rFonts w:ascii="宋体" w:hAnsi="宋体" w:eastAsia="宋体" w:cs="宋体"/>
          <w:sz w:val="20"/>
          <w:szCs w:val="20"/>
        </w:rPr>
      </w:pPr>
      <w:r>
        <w:rPr>
          <w:rFonts w:ascii="宋体" w:hAnsi="宋体" w:eastAsia="宋体" w:cs="宋体"/>
          <w:spacing w:val="11"/>
          <w:sz w:val="20"/>
          <w:szCs w:val="20"/>
        </w:rPr>
        <w:t>联</w:t>
      </w:r>
      <w:r>
        <w:rPr>
          <w:rFonts w:ascii="宋体" w:hAnsi="宋体" w:eastAsia="宋体" w:cs="宋体"/>
          <w:spacing w:val="8"/>
          <w:sz w:val="20"/>
          <w:szCs w:val="20"/>
        </w:rPr>
        <w:t>系人：</w:t>
      </w:r>
      <w:r>
        <w:rPr>
          <w:rFonts w:hint="eastAsia" w:ascii="宋体" w:hAnsi="宋体" w:eastAsia="宋体" w:cs="宋体"/>
          <w:spacing w:val="8"/>
          <w:sz w:val="20"/>
          <w:szCs w:val="20"/>
          <w:lang w:eastAsia="zh-CN"/>
        </w:rPr>
        <w:t>董</w:t>
      </w:r>
      <w:r>
        <w:rPr>
          <w:rFonts w:ascii="宋体" w:hAnsi="宋体" w:eastAsia="宋体" w:cs="宋体"/>
          <w:spacing w:val="8"/>
          <w:sz w:val="20"/>
          <w:szCs w:val="20"/>
        </w:rPr>
        <w:t>女士</w:t>
      </w:r>
    </w:p>
    <w:p>
      <w:pPr>
        <w:spacing w:before="192" w:line="228" w:lineRule="auto"/>
        <w:ind w:left="428"/>
        <w:rPr>
          <w:rFonts w:ascii="宋体" w:hAnsi="宋体" w:eastAsia="宋体" w:cs="宋体"/>
          <w:sz w:val="20"/>
          <w:szCs w:val="20"/>
        </w:rPr>
      </w:pPr>
      <w:r>
        <w:rPr>
          <w:rFonts w:ascii="宋体" w:hAnsi="宋体" w:eastAsia="宋体" w:cs="宋体"/>
          <w:spacing w:val="10"/>
          <w:sz w:val="20"/>
          <w:szCs w:val="20"/>
        </w:rPr>
        <w:t>联系</w:t>
      </w:r>
      <w:r>
        <w:rPr>
          <w:rFonts w:ascii="宋体" w:hAnsi="宋体" w:eastAsia="宋体" w:cs="宋体"/>
          <w:spacing w:val="6"/>
          <w:sz w:val="20"/>
          <w:szCs w:val="20"/>
        </w:rPr>
        <w:t>方</w:t>
      </w:r>
      <w:r>
        <w:rPr>
          <w:rFonts w:ascii="宋体" w:hAnsi="宋体" w:eastAsia="宋体" w:cs="宋体"/>
          <w:spacing w:val="5"/>
          <w:sz w:val="20"/>
          <w:szCs w:val="20"/>
        </w:rPr>
        <w:t xml:space="preserve">式: </w:t>
      </w:r>
      <w:r>
        <w:rPr>
          <w:rFonts w:hint="eastAsia" w:ascii="宋体" w:hAnsi="宋体" w:eastAsia="宋体" w:cs="宋体"/>
          <w:spacing w:val="5"/>
          <w:sz w:val="20"/>
          <w:szCs w:val="20"/>
          <w:lang w:eastAsia="zh-CN"/>
        </w:rPr>
        <w:t>0391-8365101</w:t>
      </w: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5" w:line="228" w:lineRule="auto"/>
        <w:jc w:val="right"/>
        <w:rPr>
          <w:rFonts w:ascii="宋体" w:hAnsi="宋体" w:eastAsia="宋体" w:cs="宋体"/>
          <w:sz w:val="20"/>
          <w:szCs w:val="20"/>
        </w:rPr>
      </w:pPr>
      <w:r>
        <w:rPr>
          <w:rFonts w:ascii="宋体" w:hAnsi="宋体" w:eastAsia="宋体" w:cs="宋体"/>
          <w:spacing w:val="-16"/>
          <w:sz w:val="20"/>
          <w:szCs w:val="20"/>
        </w:rPr>
        <w:t>2</w:t>
      </w:r>
      <w:r>
        <w:rPr>
          <w:rFonts w:ascii="宋体" w:hAnsi="宋体" w:eastAsia="宋体" w:cs="宋体"/>
          <w:spacing w:val="-11"/>
          <w:sz w:val="20"/>
          <w:szCs w:val="20"/>
        </w:rPr>
        <w:t>023 年</w:t>
      </w:r>
      <w:r>
        <w:rPr>
          <w:rFonts w:hint="eastAsia" w:ascii="宋体" w:hAnsi="宋体" w:eastAsia="宋体" w:cs="宋体"/>
          <w:spacing w:val="-11"/>
          <w:sz w:val="20"/>
          <w:szCs w:val="20"/>
          <w:lang w:val="en-US" w:eastAsia="zh-CN"/>
        </w:rPr>
        <w:t>9</w:t>
      </w:r>
      <w:r>
        <w:rPr>
          <w:rFonts w:ascii="宋体" w:hAnsi="宋体" w:eastAsia="宋体" w:cs="宋体"/>
          <w:spacing w:val="-11"/>
          <w:sz w:val="20"/>
          <w:szCs w:val="20"/>
        </w:rPr>
        <w:t>月</w:t>
      </w:r>
      <w:r>
        <w:rPr>
          <w:rFonts w:hint="eastAsia" w:ascii="宋体" w:hAnsi="宋体" w:eastAsia="宋体" w:cs="宋体"/>
          <w:spacing w:val="-11"/>
          <w:sz w:val="20"/>
          <w:szCs w:val="20"/>
          <w:lang w:val="en-US" w:eastAsia="zh-CN"/>
        </w:rPr>
        <w:t>14</w:t>
      </w:r>
      <w:r>
        <w:rPr>
          <w:rFonts w:ascii="宋体" w:hAnsi="宋体" w:eastAsia="宋体" w:cs="宋体"/>
          <w:spacing w:val="-11"/>
          <w:sz w:val="20"/>
          <w:szCs w:val="20"/>
        </w:rPr>
        <w:t>日</w:t>
      </w:r>
    </w:p>
    <w:p>
      <w:pPr>
        <w:sectPr>
          <w:headerReference r:id="rId14" w:type="default"/>
          <w:footerReference r:id="rId15"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31" o:spid="_x0000_s1031" style="height:1.45pt;width:476pt;" fillcolor="#000000" filled="t" stroked="f" coordsize="9520,29" path="m0,0l9520,0,9520,28,0,28,0,0xe">
            <v:path/>
            <v:fill on="t" focussize="0,0"/>
            <v:stroke on="f"/>
            <v:imagedata o:title=""/>
            <o:lock v:ext="edit"/>
            <w10:wrap type="none"/>
            <w10:anchorlock/>
          </v:shape>
        </w:pict>
      </w:r>
    </w:p>
    <w:p>
      <w:pPr>
        <w:spacing w:before="225" w:line="186" w:lineRule="auto"/>
        <w:ind w:left="4303"/>
        <w:rPr>
          <w:rFonts w:ascii="微软雅黑" w:hAnsi="微软雅黑" w:eastAsia="微软雅黑" w:cs="微软雅黑"/>
          <w:sz w:val="31"/>
          <w:szCs w:val="31"/>
        </w:rPr>
      </w:pPr>
      <w:r>
        <w:rPr>
          <w:rFonts w:ascii="微软雅黑" w:hAnsi="微软雅黑" w:eastAsia="微软雅黑" w:cs="微软雅黑"/>
          <w:spacing w:val="9"/>
          <w:sz w:val="31"/>
          <w:szCs w:val="31"/>
        </w:rPr>
        <w:t>项目要求</w:t>
      </w:r>
    </w:p>
    <w:p>
      <w:pPr>
        <w:spacing w:line="270" w:lineRule="auto"/>
        <w:rPr>
          <w:rFonts w:ascii="Arial"/>
          <w:sz w:val="21"/>
        </w:rPr>
      </w:pPr>
    </w:p>
    <w:p>
      <w:pPr>
        <w:spacing w:line="270" w:lineRule="auto"/>
        <w:rPr>
          <w:rFonts w:ascii="Arial"/>
          <w:sz w:val="21"/>
        </w:rPr>
      </w:pPr>
    </w:p>
    <w:p>
      <w:pPr>
        <w:numPr>
          <w:ilvl w:val="0"/>
          <w:numId w:val="1"/>
        </w:numPr>
        <w:spacing w:before="91" w:line="465" w:lineRule="exact"/>
        <w:ind w:left="582"/>
        <w:rPr>
          <w:rFonts w:ascii="仿宋" w:hAnsi="仿宋" w:eastAsia="仿宋" w:cs="仿宋"/>
          <w:spacing w:val="-3"/>
          <w:position w:val="3"/>
          <w:sz w:val="28"/>
          <w:szCs w:val="28"/>
          <w14:textOutline w14:w="5103" w14:cap="sq" w14:cmpd="sng">
            <w14:solidFill>
              <w14:srgbClr w14:val="000000"/>
            </w14:solidFill>
            <w14:prstDash w14:val="solid"/>
            <w14:bevel/>
          </w14:textOutline>
        </w:rPr>
      </w:pPr>
      <w:r>
        <w:rPr>
          <w:rFonts w:ascii="仿宋" w:hAnsi="仿宋" w:eastAsia="仿宋" w:cs="仿宋"/>
          <w:spacing w:val="-3"/>
          <w:position w:val="3"/>
          <w:sz w:val="28"/>
          <w:szCs w:val="28"/>
          <w14:textOutline w14:w="5103" w14:cap="sq" w14:cmpd="sng">
            <w14:solidFill>
              <w14:srgbClr w14:val="000000"/>
            </w14:solidFill>
            <w14:prstDash w14:val="solid"/>
            <w14:bevel/>
          </w14:textOutline>
        </w:rPr>
        <w:t>采购需求</w:t>
      </w:r>
      <w:bookmarkStart w:id="0" w:name="_GoBack"/>
      <w:bookmarkEnd w:id="0"/>
    </w:p>
    <w:p>
      <w:pPr>
        <w:bidi w:val="0"/>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该项目采购内容为智能雷达警示屏、高清抓拍单元、补光灯产品、雷达、终端服务设备、球机等。</w:t>
      </w:r>
    </w:p>
    <w:p>
      <w:pPr>
        <w:bidi w:val="0"/>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二、参数要求</w:t>
      </w:r>
    </w:p>
    <w:p>
      <w:pPr>
        <w:spacing w:line="169" w:lineRule="exact"/>
      </w:pPr>
      <w:r>
        <w:pict>
          <v:rect id="_x0000_s1032" o:spid="_x0000_s1032" o:spt="1" style="position:absolute;left:0pt;margin-left:54pt;margin-top:64.2pt;height:1.45pt;width:476pt;mso-position-horizontal-relative:page;mso-position-vertical-relative:page;z-index:251660288;mso-width-relative:page;mso-height-relative:page;" fillcolor="#000000" filled="t" stroked="f" coordsize="21600,21600" o:allowincell="f">
            <v:path/>
            <v:fill on="t" focussize="0,0"/>
            <v:stroke on="f"/>
            <v:imagedata o:title=""/>
            <o:lock v:ext="edit"/>
          </v:rect>
        </w:pict>
      </w:r>
    </w:p>
    <w:tbl>
      <w:tblPr>
        <w:tblStyle w:val="4"/>
        <w:tblW w:w="102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7"/>
        <w:gridCol w:w="799"/>
        <w:gridCol w:w="5276"/>
        <w:gridCol w:w="658"/>
        <w:gridCol w:w="968"/>
        <w:gridCol w:w="19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一、四合一测速设备设备</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名称</w:t>
            </w:r>
          </w:p>
        </w:tc>
        <w:tc>
          <w:tcPr>
            <w:tcW w:w="52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参数</w:t>
            </w:r>
          </w:p>
        </w:tc>
        <w:tc>
          <w:tcPr>
            <w:tcW w:w="65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1、智能雷达警示屏</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智能雷达警示屏</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当车辆超速时，显示红色车速；车辆未超速时，显示绿色车速；车辆检测器、限速帖、显示屏一体化设计，方便安装、美观大方；限速帖尺寸符合国标；测速距离最大100米，测速范围5-300km/h，支持2车道；内置雷达，空间分辨率高，穿透力强，不受光照、可见度、恶劣气候等自然条件的影响，速度检测更精准；性能特点：空间分辨率高、穿透能力强，支持全天候环境下工作，不受雨、雾、大风、灰尘、光照等影响；外壳材质：铝板折边、表面喷塑贴反光膜；网络接口：1个RJ45以太网口</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光纤专线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光纤专线</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条/每年</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电源线、管材、抱箍等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2、大练线S237省道蟒河桥卡口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落地箱基础</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含开挖、回填、清理。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检查井及井盖</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500mm*500mm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3、紫黄路S253省道番田沁阳界卡口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落地箱基础</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含开挖、回填、清理。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检查井及井盖</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500mm*500mm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4、谷黄路S002省道盐东村东卡口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5、旅游路Y018省道王庭大街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落地箱基础</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含开挖、回填、清理。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检查井及井盖</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500mm*500mm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6、获轵线S309省道60Km+80m</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落地箱基础</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含开挖、回填、清理。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检查井及井盖</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500mm*500mm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法兰盘</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7、获轵线S310省道78Km+520m</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【GMOS】 【双网隔离】【卡口】高清抓拍单元卡口抓拍单元由防护罩组件及高清智能摄像机组成，抓拍单元防护罩前面板具有防尘、防水功能，单元内置LED暖光灯，单元支持网络防雷、防浪涌，宽温宽压等；内置摄像机采用1英寸高帧率全局曝光CMOS传感器，最大分辨率可达4096 × 2160，帧率高达25帧，具有清晰度高、照度低、帧率高、色彩还原度好等特点；视频采用H.265、H.264或MJPEG编码，低延时，低码率，压缩比高，处理灵活；支持视频触发等多种触发模式并实现全结构化：采用高性能平台，加载深度学习算法，支持多目标混合场景用，实时提取机动车、非机动车、行人、人脸等目标全结构化信息，为大数据业务提供全方位的特征数据基础；支持机动车的车牌，车身颜色，车型，子品牌，驾驶室人员等特征检测，支持机动车的过车记录和违章行为检测抓拍；支持非机动车和行人的抓拍和特征检测；支持车辆检测处理器、雷达、补光灯的接入；支持远程数据上传，GB/T 28181-2016视频联网标准、GA/T 1400视图库标准、FTP协议，可将抓拍的图片上传给终端服务器、FTP服务器或者后端平台；可支持TF插卡本地存储，最大256G，抓拍图片可断网续传；</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接口同步输入：SYNC信号灯电源同步输入触发输出：7路F+F-输出接口,可作为补光灯同步输出控制触发输入：1个触发/报警输入通讯接口：3个RS-485接口,1个RS-232接口；2个RJ45 10M/100M/1000M自适应以太网口抓拍功能图片分辨率：4096(H)×2160(V)图片格式：JPEG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智能功能  智能识别：目标检测：机动车抓拍，车辆捕获率≥99%（线圈）车辆捕获率≥95%（视频），非机动抓拍，行人抓拍；违章检测：超速、压线、逆行、禁止大货车等违法行为；车辆特征检测：车牌识别、车型识别、车身颜色识别（环境光有要求）、违章检测、车辆品牌等特征检测</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设备外形  内部组件：防尘、防水面板、LED补光灯功能特性支持协议：ISAPI ,GB28181， 压缩输出码率：32 Kbps~16 Mbps存储功能：TF;USB帧率：25fps视频分辨率：4096(H)×2160(V)；视频压缩标准：H.264;H.265;MJPE；终端接入：支持；一般规范；重量：5.2±0.5kg；传感器类型：1” Global shutter CMOS；尺寸：180mm(W)×152.7mm(H)×636mm(D)； 功耗：20W MAX；工作温度：温度-30℃~60℃；电源：100VAC～240VAC；频率：48Hz～52Hz；工作湿度：湿度5%~95%@40℃，无凝结；摄像机参数配置功能：曝光速度、AGC控制、白平衡方式控制等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补光灯产品</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铝合金灯体，鳍片式散热结构，面罩采用特殊工艺的耐高温的PC材料，透光效果好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采用24颗原装进口高亮度LED芯片，寿命长，稳定性好，发光效率高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气体灯管采用高性能氙气灯管，质量可靠，寿命长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经专业光学设计，发光均匀，目标光斑显明，有效减少光污染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LED控制采用先进的恒流驱动技术，电流控制准确、稳定，产品稳定性好、可靠性高，有效减少光衰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气体光源回电时间小于67ms，支持超速连拍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气体补光控制具有峰值抑制功能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具有电压值、电流值、故障等状态监测功能【选配】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支持LED灯频闪、爆闪，气体爆闪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支持通过光敏感应外界环境亮度控制光源切换【选配】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支持相机误触发保护功能，触发信号输入异常时自动保护、且自动恢复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灯体具有专利设，计新颖别致、适应性强，安装简单，调节方便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结构采用IP65设计，增加透气孔，保持内外压强均衡，可靠防水、防尘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 不含有害金属铅、汞，绿色环保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可选配光栅，可有效减少光污染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一般规范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工作温度：温度-30℃~70℃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电源：220vAC±10%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工作湿度：湿度5%~95%@40℃，无凝结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重量：6.6KG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图像传感器:1/1.8＂ progressive scan CMOS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最低照度:彩色：0.0005Lux ；黑白：0.0001Lux</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分辨率及帧率:主码流50Hz:25fps(2560×1440),60Hz:30fps(2560×1440)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视频压缩:H.265/H.264/MJPEG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红外照射距离:200米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焦距:25倍光学变倍</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图像增强:120dB超宽动态、透雾、强光抑制、电子防抖</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水平及垂直范围:水平360°；垂直-20°-90°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水平速度:水平键控速度：0.1°-210°/s,速度可设;水平预置点速度：280°/s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垂直速度:垂直键控速度：0.1°-150°/s,速度可设;垂直预置点速度：250°/s</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电源接口:AC24V±25%</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网络接口:RJ45网口，自适应10M/100M网络数据</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音频输入/输出:1路音频输入；1路音频输出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报警输入/输出:7路报警输入；2路报警输出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具有RS485控制接口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SD卡接口:内置Micro SD卡插槽，支持Micro SD(即TF卡)/Micro SDHC/Micro SDXC卡（最大支持256G）</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防护等级:IP67</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落地箱基础</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含开挖、回填、清理。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设备箱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定制，镀锌板材质，喷塑处理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检查井及井盖</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500mm*500mm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法兰盘</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配套网线、平板、抱箍、胶布、套管、各种接头、光纤熔接等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8、黄河大桥超限站卡口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终端服务设备</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嵌入式操作系统；</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内置1块3.5寸4T硬盘；支持12路IPC接入；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网络接口：设备具有16个1000M以太网接口，1个内部和1个外部10/100/1000M自适应以太网接口，1个内部和1个外部千兆可光电切换光纤接口；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其他接口：设备具有2个RS-232接口、2个RS-485接口、1个USB3.0接口、2路报警输入接口、2路报警输出接口、1个音频输入接口、1个音频输出接口、1个USB3.0接口；</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支持对通行车辆的信息（记录和图片）存储；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支持录像存储功能；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可配置多种字符叠加、图片合成模式；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支持区间测速功能；</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9、温邵线S312省道11Km+520m</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雷达</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 xml:space="preserve">窄波测速雷达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单车道测速雷达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测速距离：单车道18～28m(可调整)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测速范围：10km/h～250km/h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WIFI功能：可通过雷达WIFI进行雷达各项参数设置，调试简单快捷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工作电压：9-12V DC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 xml:space="preserve">工作功耗：≤2W </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重量：2kg</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控制电缆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二、城区电警设备维修</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名称</w:t>
            </w:r>
          </w:p>
        </w:tc>
        <w:tc>
          <w:tcPr>
            <w:tcW w:w="52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参数</w:t>
            </w:r>
          </w:p>
        </w:tc>
        <w:tc>
          <w:tcPr>
            <w:tcW w:w="65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1、黄河路子夏大街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2、黄河路人民大街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3、太行路司马大街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4、车管所南口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KVVP 2*1.0mm2铜芯绝缘聚氯乙烯护套专用控制电缆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5、太行路人民大街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RVV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RVV  5*1.5mm2铜芯绝缘聚氯乙烯护套专用控制电缆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漏电开关</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63A</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开挖及回填</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铁手井</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铁质400*500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6、王园线东环路、东环路王园线两处卡口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立杆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水泥电杆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2*1.5mm2铜芯绝缘聚氯乙烯护套专用控制电缆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700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10²</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200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挖坑</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座</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吊车</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辅材及施工费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7、谷黄路卡口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移卡口杆</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1.5*1.5*1.5mC30商品砼，含开挖、下笼、回填、清理。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移限速牌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0.6*0.6*0.8mC30商品砼，含开挖、下笼、回填、清理。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移解除限速牌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0.6*0.6*0.8mC30商品砼，含开挖、下笼、回填、清理。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移进入测速区域牌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1.0*1.0*1.0mC30商品砼，含开挖、下笼、回填、清理。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16²</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430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吊车</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次</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板车</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次</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落地箱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定制；机箱安装在立杆的适当位置，机箱内安装配电设备、安装支架和线槽，并提供维护电源插座。</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漏电开关</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63A</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四芯</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施工费</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空开、排插、水晶头、抱箍、平板等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8、纬二路与经八路电警</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顶管</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顶管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KVV  2*2.0mm2铜芯绝缘聚氯乙烯护套专用控制电缆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电源线</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16²</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614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维修高清抓拍单元</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维修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光纤收发器</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千兆，双线，10公里。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三、标志牌</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名称</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参数</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高强膜1500mm*800mm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高强膜1600mm*800mm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高强膜Φ1000mm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高强膜1500mm*800mm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高强膜900mm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标志牌</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高强膜600mm*800mm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个</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四、城区违法远程警告4G云广播系统</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名称</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参数</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数字IP云广播平台服务一体机</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1.铝合金面板,全金属设计，机箱可抗接触式4KV强电磁干扰；AC90-264V宽压输入；</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2.采用17.3寸触摸屏，纯屏10点工规电容触控，A+规工业级液晶屏，抽拉一体化键鼠，操作更便利；</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3.支持接入ISAPI与OTAP协议的广播设备，包括网络音箱、网络音柱、网络功放、网络寻呼话筒；</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4.支持最大1500路广播点接入（默认接入500路，超过需要按照路数收费），支持高达500路并发广播，响应时间≤5秒；</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5.支持广播设备按分区管理，广播点位与广播分区之间可以任意关联；</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6.支持本地音频文件管理，按媒体库文件夹与文件分级管理；</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7.支持广播设备定时任务配置，并按时间计划模板进行统一管理，并可控制定时任务的使能状态；</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8.支持一键预案广播，将需要进行广播的内容预先设置好，使用时一键触发；</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9.支持用户权限控制，按广播点位、广播分区、功能模块进行精细化权限管理；</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10.支持音频文件广播，将本地音频文件实时发送到广播设备上进行播放；</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11.支持实时喊话广播与紧急广播，通过主机上接入的采集设备将采集到的音频数据实时播放到前端设备；</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12.支持调节所管理广播设备的音量，可以单独调节，也可以批量调节；</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13.支持所有广播操作的记录，便于用户对广播数据进行分析；</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14.支持NTP校时，使所管理设备的时间与主机时间统一；</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15.支持显示所有管理的广播设备的在线状态，并可以设备状态发生变更时实时更新；</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16.支持将所管理内容一键下发给网络寻呼话筒，在网络寻呼话筒上可以进行一键寻呼；</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17.支持数据自动备份与手动恢复功能，保证数据的可持续性与可移植性。接口：1*VGA；1*HDMI；2*LAN，支持10/100/1000Mbps（Intel82583+Intel82579）；6*COM(5*RS232，COM1持RS232/422/485)；6*USB(4*USB3.0,2*USB2.0)；1*MICin,1*Lineout,1*Linein；1*金属带灯开关；1*PS/2；设备接入：支持最大1500路广播点接入；广播并发：支持最大500路广播点实时喊话；工作温度：-10℃-60℃,5%～95%（非凝结状态）；存储温度：-20℃-70℃,5%～95%（非凝结状态）；供电方式：AC90-264VATX300W；ESD：接触式4Kv，气隙6Kv电磁干扰；抗振：GB/T2423.10；箱体材质：高强度铝合金面板；安装方式：上架式或桌面式；操作系统：Windows®10企业版；外形尺寸(W*H*D)：484*353.5*303（mm）；重量：18.4KG(净重）</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网络寻呼话筒</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•安卓系统，10.1寸彩色IPS触摸屏，支持第三方app安装，便于拓展个性业务应用；</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•采用铝合金支架支持多个角度摆放同时也支持壁挂式安装方式；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•支持对指定的全部、部分或者单个终端，实现实时广播及喊话功能；</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•支持获取平台下发的终端列表，媒体库文件；</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•支持将外接的模拟音源播放到指定的广播终端或分区；</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•设备本地可支持音视频存储功能，包括对讲录音、对讲录像，监视录音、监视录像；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•管理机之间支持15方可视对讲，支持与网络音箱，网络音柱进行双工对讲；</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•设备具备HDMI接口，可进行电脑等显示器投屏；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•支持有线接入，并支持标准POE供电，安装更方便；</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•支持账号密码登录方式；</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4G线性阵列音柱</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一体壁挂式室外防水设计、整合网络音频解码，数字功放音柱；•采用高速工业级双核(ARM+DSP)芯片、启动时间≤1秒；•内置有120W输出功率，支持本地线路输入进行本地扩音；•内置高真保线性阵列扬声器和立体声D类功率放大器；•自带线路音频输入，可做本地音频扩音；支持检测到本地报警输入时，可联动播放音柱内预设的音频文件；•具有红绿双色指示灯，显示设备工作状态；•支持平台或管理机将定时任务下发到设备中，在断网情况下也能播放定时任务音频；•设备支持通过Web端配置定时任务，在无管理机或平台时，也可单机使用；•支持web进行系统配置、网络配置、系统维护等操作；•标准RJ45网络接口，有以太网口的地方即可接入，支持跨网段和跨路由；•支持4G通讯；音频输入：网络音频输入接口*1；线路输入接口*1；音频输出：广播扬声器输出*1；广播采样率：8KHz～48KHz；对讲采样率：8kHz；量化位数：16bit；MIC：无；信噪比：≥90dB；灵敏度：90dB；频率响应：100Hz-16KHz；音频压缩标准：/G711U/G.711A/MP3；音频压缩码率：64 Kbps；音频文件格式：.mp3/.wav；物理接口：网口*1；报警输入*1；复位按钮*1；RTC*1路；指示灯：红、绿双色；电源：220V供电；工作度：-30～+60℃；工作湿度：10-90%；防水等级：IP65</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施工费及辅材</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网线、电源线、抱箍、水晶头、线管等</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五、城区拆除信号灯、电警设备</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1、太行路司马大街</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名称</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人行灯立杆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礼让行人设备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礼让行人杆件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远光灯标志牌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2、太行路慈胜大街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机箱</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人行灯立杆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3、太行路人民大街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礼让行人杆件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人行灯立杆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违停球立杆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4、太行路古温大街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机箱</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礼让行人设备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礼让行人杆件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枪球联动立杆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人行灯立杆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立杆（老公安局）</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5、太行路子夏大街</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人行灯立杆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6、振兴路古温大街东口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卡口抓拍</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前方学校提示牌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禁行牌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7、人民大街太行路南口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违停球立杆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8、人民大街黄河路</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借杆枪机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9、慈胜大街黄河路口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机箱</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违停球立杆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枪机立杆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10、慈胜大街太行路南北口</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jc w:val="cente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电警杆件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信号灯设备</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信号灯杆件</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5</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组合牌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3</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6</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分道牌</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7</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机箱</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1</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8</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球机立杆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9</w:t>
            </w:r>
          </w:p>
        </w:tc>
        <w:tc>
          <w:tcPr>
            <w:tcW w:w="60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人脸抓拍立杆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2</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六、城区安装中心隔离护栏</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位置</w:t>
            </w:r>
          </w:p>
        </w:tc>
        <w:tc>
          <w:tcPr>
            <w:tcW w:w="5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参数</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黄河路西段安装</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京式护栏：</w:t>
            </w:r>
            <w:r>
              <w:rPr>
                <w:rStyle w:val="8"/>
                <w:rFonts w:hint="eastAsia" w:ascii="新宋体" w:hAnsi="新宋体" w:eastAsia="新宋体" w:cs="新宋体"/>
                <w:sz w:val="20"/>
                <w:szCs w:val="20"/>
                <w:lang w:val="en-US" w:eastAsia="zh-CN" w:bidi="ar"/>
              </w:rPr>
              <w:t>1100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80mm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80mm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260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b/>
                <w:bCs/>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防撞柱：￠</w:t>
            </w:r>
            <w:r>
              <w:rPr>
                <w:rStyle w:val="8"/>
                <w:rFonts w:hint="eastAsia" w:ascii="新宋体" w:hAnsi="新宋体" w:eastAsia="新宋体" w:cs="新宋体"/>
                <w:sz w:val="20"/>
                <w:szCs w:val="20"/>
                <w:lang w:val="en-US" w:eastAsia="zh-CN" w:bidi="ar"/>
              </w:rPr>
              <w:t>219</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2.5mm</w:t>
            </w:r>
            <w:r>
              <w:rPr>
                <w:rStyle w:val="9"/>
                <w:rFonts w:hint="eastAsia" w:ascii="新宋体" w:hAnsi="新宋体" w:eastAsia="新宋体" w:cs="新宋体"/>
                <w:sz w:val="20"/>
                <w:szCs w:val="20"/>
                <w:lang w:val="en-US" w:eastAsia="zh-CN" w:bidi="ar"/>
              </w:rPr>
              <w:t>（外层</w:t>
            </w:r>
            <w:r>
              <w:rPr>
                <w:rStyle w:val="8"/>
                <w:rFonts w:hint="eastAsia" w:ascii="新宋体" w:hAnsi="新宋体" w:eastAsia="新宋体" w:cs="新宋体"/>
                <w:sz w:val="20"/>
                <w:szCs w:val="20"/>
                <w:lang w:val="en-US" w:eastAsia="zh-CN" w:bidi="ar"/>
              </w:rPr>
              <w:t>3m</w:t>
            </w:r>
            <w:r>
              <w:rPr>
                <w:rStyle w:val="9"/>
                <w:rFonts w:hint="eastAsia" w:ascii="新宋体" w:hAnsi="新宋体" w:eastAsia="新宋体" w:cs="新宋体"/>
                <w:sz w:val="20"/>
                <w:szCs w:val="20"/>
                <w:lang w:val="en-US" w:eastAsia="zh-CN" w:bidi="ar"/>
              </w:rPr>
              <w:t>反光膜、预埋</w:t>
            </w:r>
            <w:r>
              <w:rPr>
                <w:rStyle w:val="8"/>
                <w:rFonts w:hint="eastAsia" w:ascii="新宋体" w:hAnsi="新宋体" w:eastAsia="新宋体" w:cs="新宋体"/>
                <w:sz w:val="20"/>
                <w:szCs w:val="20"/>
                <w:lang w:val="en-US" w:eastAsia="zh-CN" w:bidi="ar"/>
              </w:rPr>
              <w:t>300mm</w:t>
            </w:r>
            <w:r>
              <w:rPr>
                <w:rStyle w:val="9"/>
                <w:rFonts w:hint="eastAsia" w:ascii="新宋体" w:hAnsi="新宋体" w:eastAsia="新宋体" w:cs="新宋体"/>
                <w:sz w:val="20"/>
                <w:szCs w:val="20"/>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6</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2</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纬七路中段安装</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京式护栏：</w:t>
            </w:r>
            <w:r>
              <w:rPr>
                <w:rStyle w:val="8"/>
                <w:rFonts w:hint="eastAsia" w:ascii="新宋体" w:hAnsi="新宋体" w:eastAsia="新宋体" w:cs="新宋体"/>
                <w:sz w:val="20"/>
                <w:szCs w:val="20"/>
                <w:lang w:val="en-US" w:eastAsia="zh-CN" w:bidi="ar"/>
              </w:rPr>
              <w:t>1100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80mm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80mm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300</w:t>
            </w:r>
          </w:p>
        </w:tc>
        <w:tc>
          <w:tcPr>
            <w:tcW w:w="19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0"/>
                <w:sz w:val="18"/>
                <w:szCs w:val="18"/>
                <w:lang w:val="en-US" w:eastAsia="zh-CN" w:bidi="ar"/>
              </w:rPr>
              <w:t>太极路瑞通物流园</w:t>
            </w:r>
            <w:r>
              <w:rPr>
                <w:rStyle w:val="11"/>
                <w:rFonts w:eastAsia="宋体"/>
                <w:sz w:val="18"/>
                <w:szCs w:val="18"/>
                <w:lang w:val="en-US" w:eastAsia="zh-CN" w:bidi="ar"/>
              </w:rPr>
              <w:t>2</w:t>
            </w:r>
            <w:r>
              <w:rPr>
                <w:rStyle w:val="10"/>
                <w:sz w:val="18"/>
                <w:szCs w:val="18"/>
                <w:lang w:val="en-US" w:eastAsia="zh-CN" w:bidi="ar"/>
              </w:rPr>
              <w:t>根、东梁所路口</w:t>
            </w:r>
            <w:r>
              <w:rPr>
                <w:rStyle w:val="11"/>
                <w:rFonts w:eastAsia="宋体"/>
                <w:sz w:val="18"/>
                <w:szCs w:val="18"/>
                <w:lang w:val="en-US" w:eastAsia="zh-CN" w:bidi="ar"/>
              </w:rPr>
              <w:t>2</w:t>
            </w:r>
            <w:r>
              <w:rPr>
                <w:rStyle w:val="10"/>
                <w:sz w:val="18"/>
                <w:szCs w:val="18"/>
                <w:lang w:val="en-US" w:eastAsia="zh-CN" w:bidi="ar"/>
              </w:rPr>
              <w:t>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防撞柱：￠</w:t>
            </w:r>
            <w:r>
              <w:rPr>
                <w:rStyle w:val="8"/>
                <w:rFonts w:hint="eastAsia" w:ascii="新宋体" w:hAnsi="新宋体" w:eastAsia="新宋体" w:cs="新宋体"/>
                <w:sz w:val="20"/>
                <w:szCs w:val="20"/>
                <w:lang w:val="en-US" w:eastAsia="zh-CN" w:bidi="ar"/>
              </w:rPr>
              <w:t>219</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2.5mm</w:t>
            </w:r>
            <w:r>
              <w:rPr>
                <w:rStyle w:val="9"/>
                <w:rFonts w:hint="eastAsia" w:ascii="新宋体" w:hAnsi="新宋体" w:eastAsia="新宋体" w:cs="新宋体"/>
                <w:sz w:val="20"/>
                <w:szCs w:val="20"/>
                <w:lang w:val="en-US" w:eastAsia="zh-CN" w:bidi="ar"/>
              </w:rPr>
              <w:t>（外层</w:t>
            </w:r>
            <w:r>
              <w:rPr>
                <w:rStyle w:val="8"/>
                <w:rFonts w:hint="eastAsia" w:ascii="新宋体" w:hAnsi="新宋体" w:eastAsia="新宋体" w:cs="新宋体"/>
                <w:sz w:val="20"/>
                <w:szCs w:val="20"/>
                <w:lang w:val="en-US" w:eastAsia="zh-CN" w:bidi="ar"/>
              </w:rPr>
              <w:t>3m</w:t>
            </w:r>
            <w:r>
              <w:rPr>
                <w:rStyle w:val="9"/>
                <w:rFonts w:hint="eastAsia" w:ascii="新宋体" w:hAnsi="新宋体" w:eastAsia="新宋体" w:cs="新宋体"/>
                <w:sz w:val="20"/>
                <w:szCs w:val="20"/>
                <w:lang w:val="en-US" w:eastAsia="zh-CN" w:bidi="ar"/>
              </w:rPr>
              <w:t>反光膜、预埋</w:t>
            </w:r>
            <w:r>
              <w:rPr>
                <w:rStyle w:val="8"/>
                <w:rFonts w:hint="eastAsia" w:ascii="新宋体" w:hAnsi="新宋体" w:eastAsia="新宋体" w:cs="新宋体"/>
                <w:sz w:val="20"/>
                <w:szCs w:val="20"/>
                <w:lang w:val="en-US" w:eastAsia="zh-CN" w:bidi="ar"/>
              </w:rPr>
              <w:t>300mm</w:t>
            </w:r>
            <w:r>
              <w:rPr>
                <w:rStyle w:val="9"/>
                <w:rFonts w:hint="eastAsia" w:ascii="新宋体" w:hAnsi="新宋体" w:eastAsia="新宋体" w:cs="新宋体"/>
                <w:sz w:val="20"/>
                <w:szCs w:val="20"/>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6</w:t>
            </w:r>
          </w:p>
        </w:tc>
        <w:tc>
          <w:tcPr>
            <w:tcW w:w="19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黄河路人民大街南口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安装</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太极元素护栏：</w:t>
            </w:r>
            <w:r>
              <w:rPr>
                <w:rStyle w:val="8"/>
                <w:rFonts w:hint="eastAsia" w:ascii="新宋体" w:hAnsi="新宋体" w:eastAsia="新宋体" w:cs="新宋体"/>
                <w:sz w:val="20"/>
                <w:szCs w:val="20"/>
                <w:lang w:val="en-US" w:eastAsia="zh-CN" w:bidi="ar"/>
              </w:rPr>
              <w:t>800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66</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防撞柱：￠</w:t>
            </w:r>
            <w:r>
              <w:rPr>
                <w:rStyle w:val="8"/>
                <w:rFonts w:hint="eastAsia" w:ascii="新宋体" w:hAnsi="新宋体" w:eastAsia="新宋体" w:cs="新宋体"/>
                <w:sz w:val="20"/>
                <w:szCs w:val="20"/>
                <w:lang w:val="en-US" w:eastAsia="zh-CN" w:bidi="ar"/>
              </w:rPr>
              <w:t>219</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2.5mm</w:t>
            </w:r>
            <w:r>
              <w:rPr>
                <w:rStyle w:val="9"/>
                <w:rFonts w:hint="eastAsia" w:ascii="新宋体" w:hAnsi="新宋体" w:eastAsia="新宋体" w:cs="新宋体"/>
                <w:sz w:val="20"/>
                <w:szCs w:val="20"/>
                <w:lang w:val="en-US" w:eastAsia="zh-CN" w:bidi="ar"/>
              </w:rPr>
              <w:t>（外层</w:t>
            </w:r>
            <w:r>
              <w:rPr>
                <w:rStyle w:val="8"/>
                <w:rFonts w:hint="eastAsia" w:ascii="新宋体" w:hAnsi="新宋体" w:eastAsia="新宋体" w:cs="新宋体"/>
                <w:sz w:val="20"/>
                <w:szCs w:val="20"/>
                <w:lang w:val="en-US" w:eastAsia="zh-CN" w:bidi="ar"/>
              </w:rPr>
              <w:t>3m</w:t>
            </w:r>
            <w:r>
              <w:rPr>
                <w:rStyle w:val="9"/>
                <w:rFonts w:hint="eastAsia" w:ascii="新宋体" w:hAnsi="新宋体" w:eastAsia="新宋体" w:cs="新宋体"/>
                <w:sz w:val="20"/>
                <w:szCs w:val="20"/>
                <w:lang w:val="en-US" w:eastAsia="zh-CN" w:bidi="ar"/>
              </w:rPr>
              <w:t>反光膜、预埋</w:t>
            </w:r>
            <w:r>
              <w:rPr>
                <w:rStyle w:val="8"/>
                <w:rFonts w:hint="eastAsia" w:ascii="新宋体" w:hAnsi="新宋体" w:eastAsia="新宋体" w:cs="新宋体"/>
                <w:sz w:val="20"/>
                <w:szCs w:val="20"/>
                <w:lang w:val="en-US" w:eastAsia="zh-CN" w:bidi="ar"/>
              </w:rPr>
              <w:t>300mm</w:t>
            </w:r>
            <w:r>
              <w:rPr>
                <w:rStyle w:val="9"/>
                <w:rFonts w:hint="eastAsia" w:ascii="新宋体" w:hAnsi="新宋体" w:eastAsia="新宋体" w:cs="新宋体"/>
                <w:sz w:val="20"/>
                <w:szCs w:val="20"/>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4</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人民路中段拆除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太极元素护栏：</w:t>
            </w:r>
            <w:r>
              <w:rPr>
                <w:rStyle w:val="8"/>
                <w:rFonts w:hint="eastAsia" w:ascii="新宋体" w:hAnsi="新宋体" w:eastAsia="新宋体" w:cs="新宋体"/>
                <w:sz w:val="20"/>
                <w:szCs w:val="20"/>
                <w:lang w:val="en-US" w:eastAsia="zh-CN" w:bidi="ar"/>
              </w:rPr>
              <w:t>800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507</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5</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人民路中段安装</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太极元素护栏：</w:t>
            </w:r>
            <w:r>
              <w:rPr>
                <w:rStyle w:val="8"/>
                <w:rFonts w:hint="eastAsia" w:ascii="新宋体" w:hAnsi="新宋体" w:eastAsia="新宋体" w:cs="新宋体"/>
                <w:sz w:val="20"/>
                <w:szCs w:val="20"/>
                <w:lang w:val="en-US" w:eastAsia="zh-CN" w:bidi="ar"/>
              </w:rPr>
              <w:t>800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1200</w:t>
            </w:r>
          </w:p>
        </w:tc>
        <w:tc>
          <w:tcPr>
            <w:tcW w:w="19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含黄河路口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防撞柱：￠</w:t>
            </w:r>
            <w:r>
              <w:rPr>
                <w:rStyle w:val="8"/>
                <w:rFonts w:hint="eastAsia" w:ascii="新宋体" w:hAnsi="新宋体" w:eastAsia="新宋体" w:cs="新宋体"/>
                <w:sz w:val="20"/>
                <w:szCs w:val="20"/>
                <w:lang w:val="en-US" w:eastAsia="zh-CN" w:bidi="ar"/>
              </w:rPr>
              <w:t>219</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2.5mm</w:t>
            </w:r>
            <w:r>
              <w:rPr>
                <w:rStyle w:val="9"/>
                <w:rFonts w:hint="eastAsia" w:ascii="新宋体" w:hAnsi="新宋体" w:eastAsia="新宋体" w:cs="新宋体"/>
                <w:sz w:val="20"/>
                <w:szCs w:val="20"/>
                <w:lang w:val="en-US" w:eastAsia="zh-CN" w:bidi="ar"/>
              </w:rPr>
              <w:t>（外层</w:t>
            </w:r>
            <w:r>
              <w:rPr>
                <w:rStyle w:val="8"/>
                <w:rFonts w:hint="eastAsia" w:ascii="新宋体" w:hAnsi="新宋体" w:eastAsia="新宋体" w:cs="新宋体"/>
                <w:sz w:val="20"/>
                <w:szCs w:val="20"/>
                <w:lang w:val="en-US" w:eastAsia="zh-CN" w:bidi="ar"/>
              </w:rPr>
              <w:t>3m</w:t>
            </w:r>
            <w:r>
              <w:rPr>
                <w:rStyle w:val="9"/>
                <w:rFonts w:hint="eastAsia" w:ascii="新宋体" w:hAnsi="新宋体" w:eastAsia="新宋体" w:cs="新宋体"/>
                <w:sz w:val="20"/>
                <w:szCs w:val="20"/>
                <w:lang w:val="en-US" w:eastAsia="zh-CN" w:bidi="ar"/>
              </w:rPr>
              <w:t>反光膜、预埋</w:t>
            </w:r>
            <w:r>
              <w:rPr>
                <w:rStyle w:val="8"/>
                <w:rFonts w:hint="eastAsia" w:ascii="新宋体" w:hAnsi="新宋体" w:eastAsia="新宋体" w:cs="新宋体"/>
                <w:sz w:val="20"/>
                <w:szCs w:val="20"/>
                <w:lang w:val="en-US" w:eastAsia="zh-CN" w:bidi="ar"/>
              </w:rPr>
              <w:t>300mm</w:t>
            </w:r>
            <w:r>
              <w:rPr>
                <w:rStyle w:val="9"/>
                <w:rFonts w:hint="eastAsia" w:ascii="新宋体" w:hAnsi="新宋体" w:eastAsia="新宋体" w:cs="新宋体"/>
                <w:sz w:val="20"/>
                <w:szCs w:val="20"/>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30</w:t>
            </w:r>
          </w:p>
        </w:tc>
        <w:tc>
          <w:tcPr>
            <w:tcW w:w="19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6</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慈胜大街中段拆除</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太极元素护栏：</w:t>
            </w:r>
            <w:r>
              <w:rPr>
                <w:rStyle w:val="8"/>
                <w:rFonts w:hint="eastAsia" w:ascii="新宋体" w:hAnsi="新宋体" w:eastAsia="新宋体" w:cs="新宋体"/>
                <w:sz w:val="20"/>
                <w:szCs w:val="20"/>
                <w:lang w:val="en-US" w:eastAsia="zh-CN" w:bidi="ar"/>
              </w:rPr>
              <w:t>800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500</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7</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慈胜大街中段安装</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太极元素护栏：</w:t>
            </w:r>
            <w:r>
              <w:rPr>
                <w:rStyle w:val="8"/>
                <w:rFonts w:hint="eastAsia" w:ascii="新宋体" w:hAnsi="新宋体" w:eastAsia="新宋体" w:cs="新宋体"/>
                <w:sz w:val="20"/>
                <w:szCs w:val="20"/>
                <w:lang w:val="en-US" w:eastAsia="zh-CN" w:bidi="ar"/>
              </w:rPr>
              <w:t>800</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3000mm</w:t>
            </w:r>
            <w:r>
              <w:rPr>
                <w:rStyle w:val="9"/>
                <w:rFonts w:hint="eastAsia" w:ascii="新宋体" w:hAnsi="新宋体" w:eastAsia="新宋体" w:cs="新宋体"/>
                <w:sz w:val="20"/>
                <w:szCs w:val="20"/>
                <w:lang w:val="en-US" w:eastAsia="zh-CN" w:bidi="ar"/>
              </w:rPr>
              <w:t>含底座</w:t>
            </w:r>
            <w:r>
              <w:rPr>
                <w:rStyle w:val="8"/>
                <w:rFonts w:hint="eastAsia" w:ascii="新宋体" w:hAnsi="新宋体" w:eastAsia="新宋体" w:cs="新宋体"/>
                <w:sz w:val="20"/>
                <w:szCs w:val="20"/>
                <w:lang w:val="en-US" w:eastAsia="zh-CN" w:bidi="ar"/>
              </w:rPr>
              <w:t>,</w:t>
            </w:r>
            <w:r>
              <w:rPr>
                <w:rStyle w:val="9"/>
                <w:rFonts w:hint="eastAsia" w:ascii="新宋体" w:hAnsi="新宋体" w:eastAsia="新宋体" w:cs="新宋体"/>
                <w:sz w:val="20"/>
                <w:szCs w:val="20"/>
                <w:lang w:val="en-US" w:eastAsia="zh-CN" w:bidi="ar"/>
              </w:rPr>
              <w:t>立柱：</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2.0mm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1200</w:t>
            </w:r>
          </w:p>
        </w:tc>
        <w:tc>
          <w:tcPr>
            <w:tcW w:w="19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7"/>
                <w:lang w:val="en-US" w:eastAsia="zh-CN" w:bidi="ar"/>
              </w:rPr>
              <w:t>含黄河路口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Calibri" w:hAnsi="Calibri" w:eastAsia="宋体" w:cs="Calibri"/>
                <w:i w:val="0"/>
                <w:iCs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防撞柱：￠</w:t>
            </w:r>
            <w:r>
              <w:rPr>
                <w:rStyle w:val="8"/>
                <w:rFonts w:hint="eastAsia" w:ascii="新宋体" w:hAnsi="新宋体" w:eastAsia="新宋体" w:cs="新宋体"/>
                <w:sz w:val="20"/>
                <w:szCs w:val="20"/>
                <w:lang w:val="en-US" w:eastAsia="zh-CN" w:bidi="ar"/>
              </w:rPr>
              <w:t>219</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1000mm</w:t>
            </w:r>
            <w:r>
              <w:rPr>
                <w:rStyle w:val="9"/>
                <w:rFonts w:hint="eastAsia" w:ascii="新宋体" w:hAnsi="新宋体" w:eastAsia="新宋体" w:cs="新宋体"/>
                <w:sz w:val="20"/>
                <w:szCs w:val="20"/>
                <w:lang w:val="en-US" w:eastAsia="zh-CN" w:bidi="ar"/>
              </w:rPr>
              <w:t>×</w:t>
            </w:r>
            <w:r>
              <w:rPr>
                <w:rStyle w:val="8"/>
                <w:rFonts w:hint="eastAsia" w:ascii="新宋体" w:hAnsi="新宋体" w:eastAsia="新宋体" w:cs="新宋体"/>
                <w:sz w:val="20"/>
                <w:szCs w:val="20"/>
                <w:lang w:val="en-US" w:eastAsia="zh-CN" w:bidi="ar"/>
              </w:rPr>
              <w:t>2.5mm</w:t>
            </w:r>
            <w:r>
              <w:rPr>
                <w:rStyle w:val="9"/>
                <w:rFonts w:hint="eastAsia" w:ascii="新宋体" w:hAnsi="新宋体" w:eastAsia="新宋体" w:cs="新宋体"/>
                <w:sz w:val="20"/>
                <w:szCs w:val="20"/>
                <w:lang w:val="en-US" w:eastAsia="zh-CN" w:bidi="ar"/>
              </w:rPr>
              <w:t>（外层</w:t>
            </w:r>
            <w:r>
              <w:rPr>
                <w:rStyle w:val="8"/>
                <w:rFonts w:hint="eastAsia" w:ascii="新宋体" w:hAnsi="新宋体" w:eastAsia="新宋体" w:cs="新宋体"/>
                <w:sz w:val="20"/>
                <w:szCs w:val="20"/>
                <w:lang w:val="en-US" w:eastAsia="zh-CN" w:bidi="ar"/>
              </w:rPr>
              <w:t>3m</w:t>
            </w:r>
            <w:r>
              <w:rPr>
                <w:rStyle w:val="9"/>
                <w:rFonts w:hint="eastAsia" w:ascii="新宋体" w:hAnsi="新宋体" w:eastAsia="新宋体" w:cs="新宋体"/>
                <w:sz w:val="20"/>
                <w:szCs w:val="20"/>
                <w:lang w:val="en-US" w:eastAsia="zh-CN" w:bidi="ar"/>
              </w:rPr>
              <w:t>反光膜、预埋</w:t>
            </w:r>
            <w:r>
              <w:rPr>
                <w:rStyle w:val="8"/>
                <w:rFonts w:hint="eastAsia" w:ascii="新宋体" w:hAnsi="新宋体" w:eastAsia="新宋体" w:cs="新宋体"/>
                <w:sz w:val="20"/>
                <w:szCs w:val="20"/>
                <w:lang w:val="en-US" w:eastAsia="zh-CN" w:bidi="ar"/>
              </w:rPr>
              <w:t>300mm</w:t>
            </w:r>
            <w:r>
              <w:rPr>
                <w:rStyle w:val="9"/>
                <w:rFonts w:hint="eastAsia" w:ascii="新宋体" w:hAnsi="新宋体" w:eastAsia="新宋体" w:cs="新宋体"/>
                <w:sz w:val="20"/>
                <w:szCs w:val="20"/>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iCs w:val="0"/>
                <w:color w:val="000000"/>
                <w:sz w:val="24"/>
                <w:szCs w:val="24"/>
                <w:u w:val="none"/>
              </w:rPr>
            </w:pPr>
            <w:r>
              <w:rPr>
                <w:rFonts w:hint="default" w:ascii="Calibri" w:hAnsi="Calibri" w:eastAsia="宋体" w:cs="Calibri"/>
                <w:i w:val="0"/>
                <w:iCs w:val="0"/>
                <w:color w:val="000000"/>
                <w:kern w:val="0"/>
                <w:sz w:val="24"/>
                <w:szCs w:val="24"/>
                <w:u w:val="none"/>
                <w:lang w:val="en-US" w:eastAsia="zh-CN" w:bidi="ar"/>
              </w:rPr>
              <w:t>30</w:t>
            </w:r>
          </w:p>
        </w:tc>
        <w:tc>
          <w:tcPr>
            <w:tcW w:w="19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218"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七、城区其他交通设施</w:t>
            </w:r>
          </w:p>
        </w:tc>
        <w:tc>
          <w:tcPr>
            <w:tcW w:w="1999"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新宋体" w:hAnsi="新宋体" w:eastAsia="新宋体" w:cs="新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序号</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名称</w:t>
            </w:r>
          </w:p>
        </w:tc>
        <w:tc>
          <w:tcPr>
            <w:tcW w:w="52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参数规格(mm)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单位</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数量</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1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w:t>
            </w:r>
          </w:p>
        </w:tc>
        <w:tc>
          <w:tcPr>
            <w:tcW w:w="799"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黄闪灯</w:t>
            </w:r>
          </w:p>
        </w:tc>
        <w:tc>
          <w:tcPr>
            <w:tcW w:w="52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灯壳体积400*400（灯面）、工作电压：12V</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灯壳：高480*长480*宽150、太阳能板：290*290</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蓄电池：12v/7AH(铅酸，免维护）、太阳能板：</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18v/6w警示距发光强度：≧4000cd、阴雨天无光照可</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连续工作10天左右。</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寿命：发光管≧5万小时、蓄电池寿命：两年</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可视距离：ч300等≧500m。质保期：2年。</w:t>
            </w:r>
          </w:p>
        </w:tc>
        <w:tc>
          <w:tcPr>
            <w:tcW w:w="6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套</w:t>
            </w:r>
          </w:p>
        </w:tc>
        <w:tc>
          <w:tcPr>
            <w:tcW w:w="9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82</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附着式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2</w:t>
            </w:r>
          </w:p>
        </w:tc>
        <w:tc>
          <w:tcPr>
            <w:tcW w:w="79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铸铁减速带</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250*300*50球墨铸铁，质保期：2年。</w:t>
            </w:r>
          </w:p>
        </w:tc>
        <w:tc>
          <w:tcPr>
            <w:tcW w:w="6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米</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5765.25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3</w:t>
            </w: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警示标志</w:t>
            </w:r>
          </w:p>
        </w:tc>
        <w:tc>
          <w:tcPr>
            <w:tcW w:w="52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标志牌1.0*1.5*0.02米、质保期：10年。</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标志牌1.5*2.0*0.02米、立柱Ф180*7*7000mm</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横梁Ф89*5.5*5000mm，质保期：10年。</w:t>
            </w:r>
          </w:p>
        </w:tc>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63</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Ⅳ类反光膜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c>
          <w:tcPr>
            <w:tcW w:w="52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i w:val="0"/>
                <w:iCs w:val="0"/>
                <w:color w:val="000000"/>
                <w:sz w:val="20"/>
                <w:szCs w:val="20"/>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45</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Ⅳ类反光膜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4</w:t>
            </w:r>
          </w:p>
        </w:tc>
        <w:tc>
          <w:tcPr>
            <w:tcW w:w="799"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减速震荡带</w:t>
            </w:r>
          </w:p>
        </w:tc>
        <w:tc>
          <w:tcPr>
            <w:tcW w:w="52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每根标线宽0.45米间隔0.45米、5根为一组</w:t>
            </w:r>
          </w:p>
        </w:tc>
        <w:tc>
          <w:tcPr>
            <w:tcW w:w="65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w:t>
            </w:r>
          </w:p>
        </w:tc>
        <w:tc>
          <w:tcPr>
            <w:tcW w:w="9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3325.1</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按实际平方计量</w:t>
            </w:r>
            <w:r>
              <w:rPr>
                <w:rFonts w:hint="eastAsia" w:ascii="新宋体" w:hAnsi="新宋体" w:eastAsia="新宋体" w:cs="新宋体"/>
                <w:i w:val="0"/>
                <w:iCs w:val="0"/>
                <w:color w:val="000000"/>
                <w:kern w:val="0"/>
                <w:sz w:val="20"/>
                <w:szCs w:val="20"/>
                <w:u w:val="none"/>
                <w:lang w:val="en-US" w:eastAsia="zh-CN" w:bidi="ar"/>
              </w:rPr>
              <w:br w:type="textWrapping"/>
            </w:r>
            <w:r>
              <w:rPr>
                <w:rFonts w:hint="eastAsia" w:ascii="新宋体" w:hAnsi="新宋体" w:eastAsia="新宋体" w:cs="新宋体"/>
                <w:i w:val="0"/>
                <w:iCs w:val="0"/>
                <w:color w:val="000000"/>
                <w:kern w:val="0"/>
                <w:sz w:val="20"/>
                <w:szCs w:val="20"/>
                <w:u w:val="none"/>
                <w:lang w:val="en-US" w:eastAsia="zh-CN" w:bidi="ar"/>
              </w:rPr>
              <w:t>质保期18个月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5</w:t>
            </w:r>
          </w:p>
        </w:tc>
        <w:tc>
          <w:tcPr>
            <w:tcW w:w="79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冷喷标线</w:t>
            </w:r>
          </w:p>
        </w:tc>
        <w:tc>
          <w:tcPr>
            <w:tcW w:w="527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宽度：15cm.</w:t>
            </w:r>
          </w:p>
        </w:tc>
        <w:tc>
          <w:tcPr>
            <w:tcW w:w="65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w:t>
            </w:r>
          </w:p>
        </w:tc>
        <w:tc>
          <w:tcPr>
            <w:tcW w:w="96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663.6</w:t>
            </w:r>
          </w:p>
        </w:tc>
        <w:tc>
          <w:tcPr>
            <w:tcW w:w="199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6</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爆闪灯</w:t>
            </w:r>
          </w:p>
        </w:tc>
        <w:tc>
          <w:tcPr>
            <w:tcW w:w="52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A、灯壳体积： 530mm×165mm×135mm太阳能板：290mm×340mm底座：镀锌管-高：100mm   ø89mm(可配75管使用)B、工作电压:12V，C、蓄电池:7AH（铅酸电池，免维护）D、太阳能板:8W、E、警示距离:＞2000米(夜间)F、阴雨天无光照可连续工作6天左右G、每个灯板上有20颗LEDH、重量:8.5KGI、灯罩：红蓝罩，灯罩二次聚光  尺寸：100mm×110mmG、外壳材料：铝型材.</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套</w:t>
            </w:r>
          </w:p>
        </w:tc>
        <w:tc>
          <w:tcPr>
            <w:tcW w:w="9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102</w:t>
            </w:r>
          </w:p>
        </w:tc>
        <w:tc>
          <w:tcPr>
            <w:tcW w:w="19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新宋体" w:hAnsi="新宋体" w:eastAsia="新宋体" w:cs="新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7</w:t>
            </w:r>
          </w:p>
        </w:tc>
        <w:tc>
          <w:tcPr>
            <w:tcW w:w="79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铝板反光标牌</w:t>
            </w:r>
          </w:p>
        </w:tc>
        <w:tc>
          <w:tcPr>
            <w:tcW w:w="527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1*2*0.02M、质保7年</w:t>
            </w:r>
          </w:p>
        </w:tc>
        <w:tc>
          <w:tcPr>
            <w:tcW w:w="65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块</w:t>
            </w:r>
          </w:p>
        </w:tc>
        <w:tc>
          <w:tcPr>
            <w:tcW w:w="96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w:t>
            </w:r>
          </w:p>
        </w:tc>
        <w:tc>
          <w:tcPr>
            <w:tcW w:w="199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10个借杆（I类反光膜）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8</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反光贴</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0.5*2M、质保7年</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块</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7</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I类反光膜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9</w:t>
            </w:r>
          </w:p>
        </w:tc>
        <w:tc>
          <w:tcPr>
            <w:tcW w:w="7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墙体标语</w:t>
            </w:r>
          </w:p>
        </w:tc>
        <w:tc>
          <w:tcPr>
            <w:tcW w:w="5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10M</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条</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24</w:t>
            </w:r>
          </w:p>
        </w:tc>
        <w:tc>
          <w:tcPr>
            <w:tcW w:w="1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0"/>
                <w:szCs w:val="20"/>
                <w:u w:val="none"/>
              </w:rPr>
            </w:pPr>
            <w:r>
              <w:rPr>
                <w:rFonts w:hint="eastAsia" w:ascii="新宋体" w:hAnsi="新宋体" w:eastAsia="新宋体" w:cs="新宋体"/>
                <w:i w:val="0"/>
                <w:iCs w:val="0"/>
                <w:color w:val="000000"/>
                <w:kern w:val="0"/>
                <w:sz w:val="20"/>
                <w:szCs w:val="20"/>
                <w:u w:val="none"/>
                <w:lang w:val="en-US" w:eastAsia="zh-CN" w:bidi="ar"/>
              </w:rPr>
              <w:t>墙体专用红漆</w:t>
            </w:r>
          </w:p>
        </w:tc>
      </w:tr>
    </w:tbl>
    <w:p>
      <w:pPr>
        <w:rPr>
          <w:rFonts w:ascii="Arial"/>
          <w:sz w:val="21"/>
        </w:rPr>
      </w:pPr>
    </w:p>
    <w:p>
      <w:pPr>
        <w:sectPr>
          <w:headerReference r:id="rId16" w:type="default"/>
          <w:footerReference r:id="rId17" w:type="default"/>
          <w:pgSz w:w="11850" w:h="16783"/>
          <w:pgMar w:top="1270" w:right="890" w:bottom="1113" w:left="1063" w:header="995" w:footer="737" w:gutter="0"/>
          <w:pgNumType w:fmt="decimal"/>
          <w:cols w:space="720" w:num="1"/>
        </w:sectPr>
      </w:pPr>
    </w:p>
    <w:p>
      <w:pPr>
        <w:spacing w:line="169" w:lineRule="exact"/>
      </w:pPr>
      <w:r>
        <w:pict>
          <v:rect id="_x0000_s1033" o:spid="_x0000_s1033" o:spt="1" style="position:absolute;left:0pt;margin-left:54pt;margin-top:64.2pt;height:1.45pt;width:476pt;mso-position-horizontal-relative:page;mso-position-vertical-relative:page;z-index:251661312;mso-width-relative:page;mso-height-relative:page;" fillcolor="#000000" filled="t" stroked="f" coordsize="21600,21600" o:allowincell="f">
            <v:path/>
            <v:fill on="t" focussize="0,0"/>
            <v:stroke on="f"/>
            <v:imagedata o:title=""/>
            <o:lock v:ext="edit"/>
          </v:rect>
        </w:pict>
      </w:r>
    </w:p>
    <w:p>
      <w:pPr>
        <w:spacing w:before="14" w:line="29" w:lineRule="exact"/>
        <w:textAlignment w:val="center"/>
      </w:pPr>
      <w:r>
        <w:pict>
          <v:rect id="_x0000_s1035" o:spid="_x0000_s1035" o:spt="1" style="position:absolute;left:0pt;margin-left:54pt;margin-top:783.45pt;height:1.45pt;width:494pt;mso-position-horizontal-relative:page;mso-position-vertical-relative:page;z-index:251663360;mso-width-relative:page;mso-height-relative:page;" fillcolor="#000000" filled="t" stroked="f" coordsize="21600,21600" o:allowincell="f">
            <v:path/>
            <v:fill on="t" focussize="0,0"/>
            <v:stroke on="f"/>
            <v:imagedata o:title=""/>
            <o:lock v:ext="edit"/>
          </v:rect>
        </w:pict>
      </w:r>
      <w:r>
        <w:pict>
          <v:shape id="_x0000_s1036" o:spid="_x0000_s1036" style="height:1.45pt;width:476pt;" fillcolor="#000000" filled="t" stroked="f" coordsize="9520,29" path="m0,0l9520,0,9520,28,0,28,0,0xe">
            <v:path/>
            <v:fill on="t" focussize="0,0"/>
            <v:stroke on="f"/>
            <v:imagedata o:title=""/>
            <o:lock v:ext="edit"/>
            <w10:wrap type="none"/>
            <w10:anchorlock/>
          </v:shape>
        </w:pict>
      </w:r>
    </w:p>
    <w:p>
      <w:pPr>
        <w:spacing w:before="307" w:line="186" w:lineRule="auto"/>
        <w:rPr>
          <w:rFonts w:ascii="微软雅黑" w:hAnsi="微软雅黑" w:eastAsia="微软雅黑" w:cs="微软雅黑"/>
          <w:sz w:val="43"/>
          <w:szCs w:val="43"/>
        </w:rPr>
      </w:pPr>
      <w:r>
        <w:rPr>
          <w:rFonts w:ascii="微软雅黑" w:hAnsi="微软雅黑" w:eastAsia="微软雅黑" w:cs="微软雅黑"/>
          <w:spacing w:val="13"/>
          <w:sz w:val="43"/>
          <w:szCs w:val="43"/>
          <w14:textOutline w14:w="6350" w14:cap="flat" w14:cmpd="sng">
            <w14:solidFill>
              <w14:srgbClr w14:val="000000"/>
            </w14:solidFill>
            <w14:prstDash w14:val="solid"/>
            <w14:miter w14:val="0"/>
          </w14:textOutline>
        </w:rPr>
        <w:t>政</w:t>
      </w:r>
      <w:r>
        <w:rPr>
          <w:rFonts w:ascii="微软雅黑" w:hAnsi="微软雅黑" w:eastAsia="微软雅黑" w:cs="微软雅黑"/>
          <w:spacing w:val="9"/>
          <w:sz w:val="43"/>
          <w:szCs w:val="43"/>
          <w14:textOutline w14:w="6350" w14:cap="flat" w14:cmpd="sng">
            <w14:solidFill>
              <w14:srgbClr w14:val="000000"/>
            </w14:solidFill>
            <w14:prstDash w14:val="solid"/>
            <w14:miter w14:val="0"/>
          </w14:textOutline>
        </w:rPr>
        <w:t>府采购合同融资政策</w:t>
      </w:r>
    </w:p>
    <w:p>
      <w:pPr>
        <w:spacing w:before="226" w:line="453" w:lineRule="auto"/>
        <w:ind w:left="29" w:firstLine="643"/>
        <w:rPr>
          <w:rFonts w:ascii="仿宋" w:hAnsi="仿宋" w:eastAsia="仿宋" w:cs="仿宋"/>
          <w:sz w:val="31"/>
          <w:szCs w:val="31"/>
        </w:rPr>
      </w:pPr>
      <w:r>
        <w:rPr>
          <w:rFonts w:ascii="仿宋" w:hAnsi="仿宋" w:eastAsia="仿宋" w:cs="仿宋"/>
          <w:spacing w:val="14"/>
          <w:sz w:val="31"/>
          <w:szCs w:val="31"/>
        </w:rPr>
        <w:t>为</w:t>
      </w:r>
      <w:r>
        <w:rPr>
          <w:rFonts w:ascii="仿宋" w:hAnsi="仿宋" w:eastAsia="仿宋" w:cs="仿宋"/>
          <w:spacing w:val="11"/>
          <w:sz w:val="31"/>
          <w:szCs w:val="31"/>
        </w:rPr>
        <w:t>充</w:t>
      </w:r>
      <w:r>
        <w:rPr>
          <w:rFonts w:ascii="仿宋" w:hAnsi="仿宋" w:eastAsia="仿宋" w:cs="仿宋"/>
          <w:spacing w:val="7"/>
          <w:sz w:val="31"/>
          <w:szCs w:val="31"/>
        </w:rPr>
        <w:t>分发挥政府采购合同资金支付有保障的优势，进一步优化我市</w:t>
      </w:r>
      <w:r>
        <w:rPr>
          <w:rFonts w:ascii="仿宋" w:hAnsi="仿宋" w:eastAsia="仿宋" w:cs="仿宋"/>
          <w:sz w:val="31"/>
          <w:szCs w:val="31"/>
        </w:rPr>
        <w:t xml:space="preserve"> </w:t>
      </w:r>
      <w:r>
        <w:rPr>
          <w:rFonts w:ascii="仿宋" w:hAnsi="仿宋" w:eastAsia="仿宋" w:cs="仿宋"/>
          <w:spacing w:val="14"/>
          <w:sz w:val="31"/>
          <w:szCs w:val="31"/>
        </w:rPr>
        <w:t>营商环</w:t>
      </w:r>
      <w:r>
        <w:rPr>
          <w:rFonts w:ascii="仿宋" w:hAnsi="仿宋" w:eastAsia="仿宋" w:cs="仿宋"/>
          <w:spacing w:val="9"/>
          <w:sz w:val="31"/>
          <w:szCs w:val="31"/>
        </w:rPr>
        <w:t>境</w:t>
      </w:r>
      <w:r>
        <w:rPr>
          <w:rFonts w:ascii="仿宋" w:hAnsi="仿宋" w:eastAsia="仿宋" w:cs="仿宋"/>
          <w:spacing w:val="7"/>
          <w:sz w:val="31"/>
          <w:szCs w:val="31"/>
        </w:rPr>
        <w:t>，针对中小微企业融资难、融资贵问题，焦作市财政局联合有</w:t>
      </w:r>
      <w:r>
        <w:rPr>
          <w:rFonts w:ascii="仿宋" w:hAnsi="仿宋" w:eastAsia="仿宋" w:cs="仿宋"/>
          <w:sz w:val="31"/>
          <w:szCs w:val="31"/>
        </w:rPr>
        <w:t xml:space="preserve"> </w:t>
      </w:r>
      <w:r>
        <w:rPr>
          <w:rFonts w:ascii="仿宋" w:hAnsi="仿宋" w:eastAsia="仿宋" w:cs="仿宋"/>
          <w:spacing w:val="16"/>
          <w:sz w:val="31"/>
          <w:szCs w:val="31"/>
        </w:rPr>
        <w:t>关</w:t>
      </w:r>
      <w:r>
        <w:rPr>
          <w:rFonts w:ascii="仿宋" w:hAnsi="仿宋" w:eastAsia="仿宋" w:cs="仿宋"/>
          <w:spacing w:val="13"/>
          <w:sz w:val="31"/>
          <w:szCs w:val="31"/>
        </w:rPr>
        <w:t>部</w:t>
      </w:r>
      <w:r>
        <w:rPr>
          <w:rFonts w:ascii="仿宋" w:hAnsi="仿宋" w:eastAsia="仿宋" w:cs="仿宋"/>
          <w:spacing w:val="8"/>
          <w:sz w:val="31"/>
          <w:szCs w:val="31"/>
        </w:rPr>
        <w:t>门推出了以政府采购合同预期支付能力为信用的融资政策。</w:t>
      </w:r>
    </w:p>
    <w:p>
      <w:pPr>
        <w:spacing w:before="4" w:line="452" w:lineRule="auto"/>
        <w:ind w:left="20" w:right="2" w:firstLine="643"/>
        <w:rPr>
          <w:rFonts w:ascii="仿宋" w:hAnsi="仿宋" w:eastAsia="仿宋" w:cs="仿宋"/>
          <w:sz w:val="31"/>
          <w:szCs w:val="31"/>
        </w:rPr>
      </w:pPr>
      <w:r>
        <w:rPr>
          <w:rFonts w:ascii="仿宋" w:hAnsi="仿宋" w:eastAsia="仿宋" w:cs="仿宋"/>
          <w:spacing w:val="14"/>
          <w:sz w:val="31"/>
          <w:szCs w:val="31"/>
        </w:rPr>
        <w:t>政</w:t>
      </w:r>
      <w:r>
        <w:rPr>
          <w:rFonts w:ascii="仿宋" w:hAnsi="仿宋" w:eastAsia="仿宋" w:cs="仿宋"/>
          <w:spacing w:val="8"/>
          <w:sz w:val="31"/>
          <w:szCs w:val="31"/>
        </w:rPr>
        <w:t>府</w:t>
      </w:r>
      <w:r>
        <w:rPr>
          <w:rFonts w:ascii="仿宋" w:hAnsi="仿宋" w:eastAsia="仿宋" w:cs="仿宋"/>
          <w:spacing w:val="7"/>
          <w:sz w:val="31"/>
          <w:szCs w:val="31"/>
        </w:rPr>
        <w:t>采购合同融资，是指参与政府采购并中标 (成交) 的中小微企</w:t>
      </w:r>
      <w:r>
        <w:rPr>
          <w:rFonts w:ascii="仿宋" w:hAnsi="仿宋" w:eastAsia="仿宋" w:cs="仿宋"/>
          <w:sz w:val="31"/>
          <w:szCs w:val="31"/>
        </w:rPr>
        <w:t xml:space="preserve"> </w:t>
      </w:r>
      <w:r>
        <w:rPr>
          <w:rFonts w:ascii="仿宋" w:hAnsi="仿宋" w:eastAsia="仿宋" w:cs="仿宋"/>
          <w:spacing w:val="36"/>
          <w:sz w:val="31"/>
          <w:szCs w:val="31"/>
        </w:rPr>
        <w:t>业</w:t>
      </w:r>
      <w:r>
        <w:rPr>
          <w:rFonts w:ascii="仿宋" w:hAnsi="仿宋" w:eastAsia="仿宋" w:cs="仿宋"/>
          <w:spacing w:val="18"/>
          <w:sz w:val="31"/>
          <w:szCs w:val="31"/>
        </w:rPr>
        <w:t>供应商，凭借政府采购合同向开展融资业务的服务机构申请融资贷</w:t>
      </w:r>
      <w:r>
        <w:rPr>
          <w:rFonts w:ascii="仿宋" w:hAnsi="仿宋" w:eastAsia="仿宋" w:cs="仿宋"/>
          <w:sz w:val="31"/>
          <w:szCs w:val="31"/>
        </w:rPr>
        <w:t xml:space="preserve"> </w:t>
      </w:r>
      <w:r>
        <w:rPr>
          <w:rFonts w:ascii="仿宋" w:hAnsi="仿宋" w:eastAsia="仿宋" w:cs="仿宋"/>
          <w:spacing w:val="8"/>
          <w:sz w:val="31"/>
          <w:szCs w:val="31"/>
        </w:rPr>
        <w:t>款，融资服务机构以信贷政策为基础提供无抵押、免担保、低利率的的</w:t>
      </w:r>
      <w:r>
        <w:rPr>
          <w:rFonts w:ascii="仿宋" w:hAnsi="仿宋" w:eastAsia="仿宋" w:cs="仿宋"/>
          <w:sz w:val="31"/>
          <w:szCs w:val="31"/>
        </w:rPr>
        <w:t xml:space="preserve"> </w:t>
      </w:r>
      <w:r>
        <w:rPr>
          <w:rFonts w:ascii="仿宋" w:hAnsi="仿宋" w:eastAsia="仿宋" w:cs="仿宋"/>
          <w:spacing w:val="6"/>
          <w:sz w:val="31"/>
          <w:szCs w:val="31"/>
        </w:rPr>
        <w:t>融</w:t>
      </w:r>
      <w:r>
        <w:rPr>
          <w:rFonts w:ascii="仿宋" w:hAnsi="仿宋" w:eastAsia="仿宋" w:cs="仿宋"/>
          <w:spacing w:val="3"/>
          <w:sz w:val="31"/>
          <w:szCs w:val="31"/>
        </w:rPr>
        <w:t>资产品。</w:t>
      </w:r>
    </w:p>
    <w:p>
      <w:pPr>
        <w:spacing w:before="2" w:line="227" w:lineRule="auto"/>
        <w:ind w:left="663"/>
        <w:rPr>
          <w:rFonts w:ascii="仿宋" w:hAnsi="仿宋" w:eastAsia="仿宋" w:cs="仿宋"/>
          <w:sz w:val="31"/>
          <w:szCs w:val="31"/>
        </w:rPr>
      </w:pPr>
      <w:r>
        <w:rPr>
          <w:rFonts w:ascii="仿宋" w:hAnsi="仿宋" w:eastAsia="仿宋" w:cs="仿宋"/>
          <w:spacing w:val="14"/>
          <w:sz w:val="31"/>
          <w:szCs w:val="31"/>
        </w:rPr>
        <w:t>政</w:t>
      </w:r>
      <w:r>
        <w:rPr>
          <w:rFonts w:ascii="仿宋" w:hAnsi="仿宋" w:eastAsia="仿宋" w:cs="仿宋"/>
          <w:spacing w:val="8"/>
          <w:sz w:val="31"/>
          <w:szCs w:val="31"/>
        </w:rPr>
        <w:t>府</w:t>
      </w:r>
      <w:r>
        <w:rPr>
          <w:rFonts w:ascii="仿宋" w:hAnsi="仿宋" w:eastAsia="仿宋" w:cs="仿宋"/>
          <w:spacing w:val="7"/>
          <w:sz w:val="31"/>
          <w:szCs w:val="31"/>
        </w:rPr>
        <w:t>采购项目中标 (成交) 的供应商，有融资意向的，可登陆“焦</w:t>
      </w:r>
    </w:p>
    <w:p>
      <w:pPr>
        <w:spacing w:before="154" w:line="760" w:lineRule="exact"/>
        <w:ind w:left="26"/>
        <w:rPr>
          <w:rFonts w:ascii="仿宋" w:hAnsi="仿宋" w:eastAsia="仿宋" w:cs="仿宋"/>
          <w:sz w:val="31"/>
          <w:szCs w:val="31"/>
        </w:rPr>
      </w:pPr>
      <w:r>
        <w:rPr>
          <w:rFonts w:ascii="仿宋" w:hAnsi="仿宋" w:eastAsia="仿宋" w:cs="仿宋"/>
          <w:spacing w:val="16"/>
          <w:position w:val="12"/>
          <w:sz w:val="31"/>
          <w:szCs w:val="31"/>
        </w:rPr>
        <w:t>作市政府采购网” (网址：</w:t>
      </w:r>
      <w:r>
        <w:fldChar w:fldCharType="begin"/>
      </w:r>
      <w:r>
        <w:instrText xml:space="preserve"> HYPERLINK "http://jiaozuo.hngp.gov.cn）de" </w:instrText>
      </w:r>
      <w:r>
        <w:fldChar w:fldCharType="separate"/>
      </w:r>
      <w:r>
        <w:rPr>
          <w:rFonts w:ascii="仿宋" w:hAnsi="仿宋" w:eastAsia="仿宋" w:cs="仿宋"/>
          <w:position w:val="12"/>
          <w:sz w:val="31"/>
          <w:szCs w:val="31"/>
        </w:rPr>
        <w:t>http</w:t>
      </w:r>
      <w:r>
        <w:rPr>
          <w:rFonts w:ascii="仿宋" w:hAnsi="仿宋" w:eastAsia="仿宋" w:cs="仿宋"/>
          <w:spacing w:val="16"/>
          <w:position w:val="12"/>
          <w:sz w:val="31"/>
          <w:szCs w:val="31"/>
        </w:rPr>
        <w:t>://</w:t>
      </w:r>
      <w:r>
        <w:rPr>
          <w:rFonts w:ascii="仿宋" w:hAnsi="仿宋" w:eastAsia="仿宋" w:cs="仿宋"/>
          <w:position w:val="12"/>
          <w:sz w:val="31"/>
          <w:szCs w:val="31"/>
        </w:rPr>
        <w:t>jiaozuo</w:t>
      </w:r>
      <w:r>
        <w:rPr>
          <w:rFonts w:ascii="仿宋" w:hAnsi="仿宋" w:eastAsia="仿宋" w:cs="仿宋"/>
          <w:spacing w:val="16"/>
          <w:position w:val="12"/>
          <w:sz w:val="31"/>
          <w:szCs w:val="31"/>
        </w:rPr>
        <w:t>.</w:t>
      </w:r>
      <w:r>
        <w:rPr>
          <w:rFonts w:ascii="仿宋" w:hAnsi="仿宋" w:eastAsia="仿宋" w:cs="仿宋"/>
          <w:position w:val="12"/>
          <w:sz w:val="31"/>
          <w:szCs w:val="31"/>
        </w:rPr>
        <w:t>hngp</w:t>
      </w:r>
      <w:r>
        <w:rPr>
          <w:rFonts w:ascii="仿宋" w:hAnsi="仿宋" w:eastAsia="仿宋" w:cs="仿宋"/>
          <w:spacing w:val="16"/>
          <w:position w:val="12"/>
          <w:sz w:val="31"/>
          <w:szCs w:val="31"/>
        </w:rPr>
        <w:t>.</w:t>
      </w:r>
      <w:r>
        <w:rPr>
          <w:rFonts w:ascii="仿宋" w:hAnsi="仿宋" w:eastAsia="仿宋" w:cs="仿宋"/>
          <w:position w:val="12"/>
          <w:sz w:val="31"/>
          <w:szCs w:val="31"/>
        </w:rPr>
        <w:t>gov</w:t>
      </w:r>
      <w:r>
        <w:rPr>
          <w:rFonts w:ascii="仿宋" w:hAnsi="仿宋" w:eastAsia="仿宋" w:cs="仿宋"/>
          <w:spacing w:val="16"/>
          <w:position w:val="12"/>
          <w:sz w:val="31"/>
          <w:szCs w:val="31"/>
        </w:rPr>
        <w:t>.</w:t>
      </w:r>
      <w:r>
        <w:rPr>
          <w:rFonts w:ascii="仿宋" w:hAnsi="仿宋" w:eastAsia="仿宋" w:cs="仿宋"/>
          <w:position w:val="12"/>
          <w:sz w:val="31"/>
          <w:szCs w:val="31"/>
        </w:rPr>
        <w:t>cn</w:t>
      </w:r>
      <w:r>
        <w:rPr>
          <w:rFonts w:ascii="仿宋" w:hAnsi="仿宋" w:eastAsia="仿宋" w:cs="仿宋"/>
          <w:spacing w:val="16"/>
          <w:position w:val="12"/>
          <w:sz w:val="31"/>
          <w:szCs w:val="31"/>
        </w:rPr>
        <w:t>)</w:t>
      </w:r>
      <w:r>
        <w:rPr>
          <w:rFonts w:ascii="仿宋" w:hAnsi="仿宋" w:eastAsia="仿宋" w:cs="仿宋"/>
          <w:spacing w:val="16"/>
          <w:position w:val="12"/>
          <w:sz w:val="31"/>
          <w:szCs w:val="31"/>
        </w:rPr>
        <w:fldChar w:fldCharType="end"/>
      </w:r>
      <w:r>
        <w:rPr>
          <w:rFonts w:ascii="仿宋" w:hAnsi="仿宋" w:eastAsia="仿宋" w:cs="仿宋"/>
          <w:spacing w:val="16"/>
          <w:position w:val="12"/>
          <w:sz w:val="31"/>
          <w:szCs w:val="31"/>
        </w:rPr>
        <w:t>的政府采</w:t>
      </w:r>
      <w:r>
        <w:rPr>
          <w:rFonts w:ascii="仿宋" w:hAnsi="仿宋" w:eastAsia="仿宋" w:cs="仿宋"/>
          <w:spacing w:val="12"/>
          <w:position w:val="12"/>
          <w:sz w:val="31"/>
          <w:szCs w:val="31"/>
        </w:rPr>
        <w:t>购</w:t>
      </w:r>
    </w:p>
    <w:p>
      <w:pPr>
        <w:spacing w:before="222" w:line="455" w:lineRule="auto"/>
        <w:ind w:left="29"/>
        <w:rPr>
          <w:rFonts w:ascii="仿宋" w:hAnsi="仿宋" w:eastAsia="仿宋" w:cs="仿宋"/>
          <w:sz w:val="31"/>
          <w:szCs w:val="31"/>
        </w:rPr>
      </w:pPr>
      <w:r>
        <w:rPr>
          <w:rFonts w:ascii="仿宋" w:hAnsi="仿宋" w:eastAsia="仿宋" w:cs="仿宋"/>
          <w:spacing w:val="14"/>
          <w:sz w:val="31"/>
          <w:szCs w:val="31"/>
        </w:rPr>
        <w:t>合同融</w:t>
      </w:r>
      <w:r>
        <w:rPr>
          <w:rFonts w:ascii="仿宋" w:hAnsi="仿宋" w:eastAsia="仿宋" w:cs="仿宋"/>
          <w:spacing w:val="9"/>
          <w:sz w:val="31"/>
          <w:szCs w:val="31"/>
        </w:rPr>
        <w:t>资</w:t>
      </w:r>
      <w:r>
        <w:rPr>
          <w:rFonts w:ascii="仿宋" w:hAnsi="仿宋" w:eastAsia="仿宋" w:cs="仿宋"/>
          <w:spacing w:val="7"/>
          <w:sz w:val="31"/>
          <w:szCs w:val="31"/>
        </w:rPr>
        <w:t>平台，查看各融资服务机构的融资产品，同时可在线向融资服</w:t>
      </w:r>
      <w:r>
        <w:rPr>
          <w:rFonts w:ascii="仿宋" w:hAnsi="仿宋" w:eastAsia="仿宋" w:cs="仿宋"/>
          <w:sz w:val="31"/>
          <w:szCs w:val="31"/>
        </w:rPr>
        <w:t xml:space="preserve"> </w:t>
      </w:r>
      <w:r>
        <w:rPr>
          <w:rFonts w:ascii="仿宋" w:hAnsi="仿宋" w:eastAsia="仿宋" w:cs="仿宋"/>
          <w:spacing w:val="14"/>
          <w:sz w:val="31"/>
          <w:szCs w:val="31"/>
        </w:rPr>
        <w:t>务机构</w:t>
      </w:r>
      <w:r>
        <w:rPr>
          <w:rFonts w:ascii="仿宋" w:hAnsi="仿宋" w:eastAsia="仿宋" w:cs="仿宋"/>
          <w:spacing w:val="9"/>
          <w:sz w:val="31"/>
          <w:szCs w:val="31"/>
        </w:rPr>
        <w:t>申</w:t>
      </w:r>
      <w:r>
        <w:rPr>
          <w:rFonts w:ascii="仿宋" w:hAnsi="仿宋" w:eastAsia="仿宋" w:cs="仿宋"/>
          <w:spacing w:val="7"/>
          <w:sz w:val="31"/>
          <w:szCs w:val="31"/>
        </w:rPr>
        <w:t>请贷款，融资服务机构按照程序向您提供便捷、高效、优惠的</w:t>
      </w:r>
      <w:r>
        <w:rPr>
          <w:rFonts w:ascii="仿宋" w:hAnsi="仿宋" w:eastAsia="仿宋" w:cs="仿宋"/>
          <w:sz w:val="31"/>
          <w:szCs w:val="31"/>
        </w:rPr>
        <w:t xml:space="preserve"> </w:t>
      </w:r>
      <w:r>
        <w:rPr>
          <w:rFonts w:ascii="仿宋" w:hAnsi="仿宋" w:eastAsia="仿宋" w:cs="仿宋"/>
          <w:spacing w:val="2"/>
          <w:sz w:val="31"/>
          <w:szCs w:val="31"/>
        </w:rPr>
        <w:t>贷款服</w:t>
      </w:r>
      <w:r>
        <w:rPr>
          <w:rFonts w:ascii="仿宋" w:hAnsi="仿宋" w:eastAsia="仿宋" w:cs="仿宋"/>
          <w:spacing w:val="1"/>
          <w:sz w:val="31"/>
          <w:szCs w:val="31"/>
        </w:rPr>
        <w:t>务。</w:t>
      </w:r>
    </w:p>
    <w:p>
      <w:pPr>
        <w:sectPr>
          <w:headerReference r:id="rId18" w:type="default"/>
          <w:footerReference r:id="rId19" w:type="default"/>
          <w:pgSz w:w="11850" w:h="16783"/>
          <w:pgMar w:top="1270" w:right="889" w:bottom="1070" w:left="1080" w:header="995" w:footer="737" w:gutter="0"/>
          <w:pgNumType w:fmt="decimal"/>
          <w:cols w:space="720" w:num="1"/>
        </w:sectPr>
      </w:pPr>
    </w:p>
    <w:p>
      <w:pPr>
        <w:spacing w:before="14" w:line="29" w:lineRule="exact"/>
        <w:textAlignment w:val="center"/>
      </w:pPr>
      <w:r>
        <w:pict>
          <v:shape id="_x0000_s1037" o:spid="_x0000_s1037" o:spt="202" type="#_x0000_t202" style="position:absolute;left:0pt;margin-left:115.95pt;margin-top:109.1pt;height:60.7pt;width:111.65pt;mso-position-horizontal-relative:page;mso-position-vertical-relative:page;z-index:25166540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3" w:hRule="atLeast"/>
                    </w:trPr>
                    <w:tc>
                      <w:tcPr>
                        <w:tcW w:w="2172" w:type="dxa"/>
                        <w:vAlign w:val="top"/>
                      </w:tcPr>
                      <w:p>
                        <w:pPr>
                          <w:spacing w:line="463" w:lineRule="auto"/>
                          <w:rPr>
                            <w:rFonts w:ascii="Arial"/>
                            <w:sz w:val="21"/>
                          </w:rPr>
                        </w:pPr>
                      </w:p>
                      <w:p>
                        <w:pPr>
                          <w:spacing w:before="65" w:line="382" w:lineRule="exact"/>
                          <w:ind w:left="262"/>
                          <w:rPr>
                            <w:rFonts w:ascii="宋体" w:hAnsi="宋体" w:eastAsia="宋体" w:cs="宋体"/>
                            <w:sz w:val="20"/>
                            <w:szCs w:val="20"/>
                          </w:rPr>
                        </w:pPr>
                        <w:r>
                          <w:rPr>
                            <w:rFonts w:ascii="宋体" w:hAnsi="宋体" w:eastAsia="宋体" w:cs="宋体"/>
                            <w:spacing w:val="7"/>
                            <w:position w:val="13"/>
                            <w:sz w:val="20"/>
                            <w:szCs w:val="20"/>
                          </w:rPr>
                          <w:t>中</w:t>
                        </w:r>
                        <w:r>
                          <w:rPr>
                            <w:rFonts w:ascii="宋体" w:hAnsi="宋体" w:eastAsia="宋体" w:cs="宋体"/>
                            <w:spacing w:val="6"/>
                            <w:position w:val="13"/>
                            <w:sz w:val="20"/>
                            <w:szCs w:val="20"/>
                          </w:rPr>
                          <w:t>小微企业领取中</w:t>
                        </w:r>
                      </w:p>
                      <w:p>
                        <w:pPr>
                          <w:spacing w:line="202" w:lineRule="auto"/>
                          <w:ind w:left="243"/>
                          <w:rPr>
                            <w:rFonts w:ascii="宋体" w:hAnsi="宋体" w:eastAsia="宋体" w:cs="宋体"/>
                            <w:sz w:val="20"/>
                            <w:szCs w:val="20"/>
                          </w:rPr>
                        </w:pPr>
                        <w:r>
                          <w:rPr>
                            <w:rFonts w:ascii="宋体" w:hAnsi="宋体" w:eastAsia="宋体" w:cs="宋体"/>
                            <w:spacing w:val="7"/>
                            <w:sz w:val="20"/>
                            <w:szCs w:val="20"/>
                          </w:rPr>
                          <w:t>标 (成交) 通知</w:t>
                        </w:r>
                        <w:r>
                          <w:rPr>
                            <w:rFonts w:ascii="宋体" w:hAnsi="宋体" w:eastAsia="宋体" w:cs="宋体"/>
                            <w:spacing w:val="5"/>
                            <w:sz w:val="20"/>
                            <w:szCs w:val="20"/>
                          </w:rPr>
                          <w:t>书</w:t>
                        </w:r>
                      </w:p>
                    </w:tc>
                  </w:tr>
                </w:tbl>
                <w:p>
                  <w:pPr>
                    <w:rPr>
                      <w:rFonts w:ascii="Arial"/>
                      <w:sz w:val="21"/>
                    </w:rPr>
                  </w:pPr>
                </w:p>
              </w:txbxContent>
            </v:textbox>
          </v:shape>
        </w:pict>
      </w:r>
      <w:r>
        <w:pict>
          <v:shape id="_x0000_s1038" o:spid="_x0000_s1038" o:spt="202" type="#_x0000_t202" style="position:absolute;left:0pt;margin-left:115.95pt;margin-top:195.95pt;height:31.7pt;width:111.65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7"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177"/>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63" w:hRule="atLeast"/>
                    </w:trPr>
                    <w:tc>
                      <w:tcPr>
                        <w:tcW w:w="2177" w:type="dxa"/>
                        <w:vAlign w:val="top"/>
                      </w:tcPr>
                      <w:p>
                        <w:pPr>
                          <w:spacing w:before="158" w:line="228" w:lineRule="auto"/>
                          <w:ind w:left="373"/>
                          <w:rPr>
                            <w:rFonts w:ascii="宋体" w:hAnsi="宋体" w:eastAsia="宋体" w:cs="宋体"/>
                            <w:sz w:val="20"/>
                            <w:szCs w:val="20"/>
                          </w:rPr>
                        </w:pPr>
                        <w:r>
                          <w:rPr>
                            <w:rFonts w:ascii="宋体" w:hAnsi="宋体" w:eastAsia="宋体" w:cs="宋体"/>
                            <w:spacing w:val="6"/>
                            <w:sz w:val="20"/>
                            <w:szCs w:val="20"/>
                          </w:rPr>
                          <w:t>中小微企业申</w:t>
                        </w:r>
                        <w:r>
                          <w:rPr>
                            <w:rFonts w:ascii="宋体" w:hAnsi="宋体" w:eastAsia="宋体" w:cs="宋体"/>
                            <w:spacing w:val="5"/>
                            <w:sz w:val="20"/>
                            <w:szCs w:val="20"/>
                          </w:rPr>
                          <w:t>请</w:t>
                        </w:r>
                      </w:p>
                    </w:tc>
                  </w:tr>
                </w:tbl>
                <w:p>
                  <w:pPr>
                    <w:rPr>
                      <w:rFonts w:ascii="Arial"/>
                      <w:sz w:val="21"/>
                    </w:rPr>
                  </w:pPr>
                </w:p>
              </w:txbxContent>
            </v:textbox>
          </v:shape>
        </w:pict>
      </w:r>
      <w:r>
        <w:drawing>
          <wp:anchor distT="0" distB="0" distL="0" distR="0" simplePos="0" relativeHeight="251673600" behindDoc="0" locked="0" layoutInCell="0" allowOverlap="1">
            <wp:simplePos x="0" y="0"/>
            <wp:positionH relativeFrom="page">
              <wp:posOffset>2149475</wp:posOffset>
            </wp:positionH>
            <wp:positionV relativeFrom="page">
              <wp:posOffset>2138045</wp:posOffset>
            </wp:positionV>
            <wp:extent cx="76200" cy="36766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3"/>
                    <a:stretch>
                      <a:fillRect/>
                    </a:stretch>
                  </pic:blipFill>
                  <pic:spPr>
                    <a:xfrm>
                      <a:off x="0" y="0"/>
                      <a:ext cx="76200" cy="367678"/>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2149475</wp:posOffset>
            </wp:positionH>
            <wp:positionV relativeFrom="page">
              <wp:posOffset>2873375</wp:posOffset>
            </wp:positionV>
            <wp:extent cx="76200" cy="367665"/>
            <wp:effectExtent l="0" t="0" r="0" b="0"/>
            <wp:wrapNone/>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54"/>
                    <a:stretch>
                      <a:fillRect/>
                    </a:stretch>
                  </pic:blipFill>
                  <pic:spPr>
                    <a:xfrm>
                      <a:off x="0" y="0"/>
                      <a:ext cx="76200" cy="367677"/>
                    </a:xfrm>
                    <a:prstGeom prst="rect">
                      <a:avLst/>
                    </a:prstGeom>
                  </pic:spPr>
                </pic:pic>
              </a:graphicData>
            </a:graphic>
          </wp:anchor>
        </w:drawing>
      </w:r>
      <w:r>
        <w:pict>
          <v:shape id="_x0000_s1039" o:spid="_x0000_s1039" o:spt="202" type="#_x0000_t202" style="position:absolute;left:0pt;margin-left:115.95pt;margin-top:253.85pt;height:60.65pt;width:111.65pt;mso-position-horizontal-relative:page;mso-position-vertical-relative:page;z-index:25166950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2" w:hRule="atLeast"/>
                    </w:trPr>
                    <w:tc>
                      <w:tcPr>
                        <w:tcW w:w="2172" w:type="dxa"/>
                        <w:vAlign w:val="top"/>
                      </w:tcPr>
                      <w:p>
                        <w:pPr>
                          <w:spacing w:line="465" w:lineRule="auto"/>
                          <w:rPr>
                            <w:rFonts w:ascii="Arial"/>
                            <w:sz w:val="21"/>
                          </w:rPr>
                        </w:pPr>
                      </w:p>
                      <w:p>
                        <w:pPr>
                          <w:spacing w:before="65" w:line="227" w:lineRule="auto"/>
                          <w:ind w:left="248"/>
                          <w:rPr>
                            <w:rFonts w:ascii="宋体" w:hAnsi="宋体" w:eastAsia="宋体" w:cs="宋体"/>
                            <w:sz w:val="20"/>
                            <w:szCs w:val="20"/>
                          </w:rPr>
                        </w:pPr>
                        <w:r>
                          <w:rPr>
                            <w:rFonts w:ascii="宋体" w:hAnsi="宋体" w:eastAsia="宋体" w:cs="宋体"/>
                            <w:spacing w:val="8"/>
                            <w:sz w:val="20"/>
                            <w:szCs w:val="20"/>
                          </w:rPr>
                          <w:t>融资服务机构审查</w:t>
                        </w:r>
                      </w:p>
                    </w:tc>
                  </w:tr>
                </w:tbl>
                <w:p>
                  <w:pPr>
                    <w:rPr>
                      <w:rFonts w:ascii="Arial"/>
                      <w:sz w:val="21"/>
                    </w:rPr>
                  </w:pPr>
                </w:p>
              </w:txbxContent>
            </v:textbox>
          </v:shape>
        </w:pict>
      </w:r>
      <w:r>
        <w:pict>
          <v:shape id="_x0000_s1040" o:spid="_x0000_s1040" o:spt="202" type="#_x0000_t202" style="position:absolute;left:0pt;margin-left:115.95pt;margin-top:340.7pt;height:60.65pt;width:111.65pt;mso-position-horizontal-relative:page;mso-position-vertical-relative:page;z-index:25166643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2" w:hRule="atLeast"/>
                    </w:trPr>
                    <w:tc>
                      <w:tcPr>
                        <w:tcW w:w="2172" w:type="dxa"/>
                        <w:vAlign w:val="top"/>
                      </w:tcPr>
                      <w:p>
                        <w:pPr>
                          <w:spacing w:before="153" w:line="359" w:lineRule="auto"/>
                          <w:ind w:left="243" w:right="239" w:firstLine="212"/>
                          <w:rPr>
                            <w:rFonts w:ascii="宋体" w:hAnsi="宋体" w:eastAsia="宋体" w:cs="宋体"/>
                            <w:sz w:val="20"/>
                            <w:szCs w:val="20"/>
                          </w:rPr>
                        </w:pPr>
                        <w:r>
                          <w:rPr>
                            <w:rFonts w:ascii="宋体" w:hAnsi="宋体" w:eastAsia="宋体" w:cs="宋体"/>
                            <w:spacing w:val="8"/>
                            <w:sz w:val="20"/>
                            <w:szCs w:val="20"/>
                          </w:rPr>
                          <w:t>开设收款账户</w:t>
                        </w:r>
                        <w:r>
                          <w:rPr>
                            <w:rFonts w:ascii="宋体" w:hAnsi="宋体" w:eastAsia="宋体" w:cs="宋体"/>
                            <w:sz w:val="20"/>
                            <w:szCs w:val="20"/>
                          </w:rPr>
                          <w:t xml:space="preserve">  </w:t>
                        </w:r>
                        <w:r>
                          <w:rPr>
                            <w:rFonts w:ascii="宋体" w:hAnsi="宋体" w:eastAsia="宋体" w:cs="宋体"/>
                            <w:spacing w:val="13"/>
                            <w:sz w:val="20"/>
                            <w:szCs w:val="20"/>
                          </w:rPr>
                          <w:t>签</w:t>
                        </w:r>
                        <w:r>
                          <w:rPr>
                            <w:rFonts w:ascii="宋体" w:hAnsi="宋体" w:eastAsia="宋体" w:cs="宋体"/>
                            <w:spacing w:val="8"/>
                            <w:sz w:val="20"/>
                            <w:szCs w:val="20"/>
                          </w:rPr>
                          <w:t>订政府采购合同</w:t>
                        </w:r>
                      </w:p>
                    </w:tc>
                  </w:tr>
                </w:tbl>
                <w:p>
                  <w:pPr>
                    <w:rPr>
                      <w:rFonts w:ascii="Arial"/>
                      <w:sz w:val="21"/>
                    </w:rPr>
                  </w:pPr>
                </w:p>
              </w:txbxContent>
            </v:textbox>
          </v:shape>
        </w:pict>
      </w:r>
      <w:r>
        <w:drawing>
          <wp:anchor distT="0" distB="0" distL="0" distR="0" simplePos="0" relativeHeight="251674624" behindDoc="0" locked="0" layoutInCell="0" allowOverlap="1">
            <wp:simplePos x="0" y="0"/>
            <wp:positionH relativeFrom="page">
              <wp:posOffset>2130425</wp:posOffset>
            </wp:positionH>
            <wp:positionV relativeFrom="page">
              <wp:posOffset>3976370</wp:posOffset>
            </wp:positionV>
            <wp:extent cx="76200" cy="36766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53"/>
                    <a:stretch>
                      <a:fillRect/>
                    </a:stretch>
                  </pic:blipFill>
                  <pic:spPr>
                    <a:xfrm>
                      <a:off x="0" y="0"/>
                      <a:ext cx="76200" cy="367677"/>
                    </a:xfrm>
                    <a:prstGeom prst="rect">
                      <a:avLst/>
                    </a:prstGeom>
                  </pic:spPr>
                </pic:pic>
              </a:graphicData>
            </a:graphic>
          </wp:anchor>
        </w:drawing>
      </w:r>
      <w:r>
        <w:drawing>
          <wp:anchor distT="0" distB="0" distL="0" distR="0" simplePos="0" relativeHeight="251675648" behindDoc="0" locked="0" layoutInCell="0" allowOverlap="1">
            <wp:simplePos x="0" y="0"/>
            <wp:positionH relativeFrom="page">
              <wp:posOffset>2101850</wp:posOffset>
            </wp:positionH>
            <wp:positionV relativeFrom="page">
              <wp:posOffset>5079365</wp:posOffset>
            </wp:positionV>
            <wp:extent cx="76200" cy="367665"/>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55"/>
                    <a:stretch>
                      <a:fillRect/>
                    </a:stretch>
                  </pic:blipFill>
                  <pic:spPr>
                    <a:xfrm>
                      <a:off x="0" y="0"/>
                      <a:ext cx="76200" cy="367677"/>
                    </a:xfrm>
                    <a:prstGeom prst="rect">
                      <a:avLst/>
                    </a:prstGeom>
                  </pic:spPr>
                </pic:pic>
              </a:graphicData>
            </a:graphic>
          </wp:anchor>
        </w:drawing>
      </w:r>
      <w:r>
        <w:pict>
          <v:shape id="_x0000_s1041" o:spid="_x0000_s1041" o:spt="202" type="#_x0000_t202" style="position:absolute;left:0pt;margin-left:115.95pt;margin-top:427.55pt;height:60.65pt;width:111.65pt;mso-position-horizontal-relative:page;mso-position-vertical-relative:page;z-index:25166745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2" w:hRule="atLeast"/>
                    </w:trPr>
                    <w:tc>
                      <w:tcPr>
                        <w:tcW w:w="2172" w:type="dxa"/>
                        <w:vAlign w:val="top"/>
                      </w:tcPr>
                      <w:p>
                        <w:pPr>
                          <w:spacing w:line="464" w:lineRule="auto"/>
                          <w:rPr>
                            <w:rFonts w:ascii="Arial"/>
                            <w:sz w:val="21"/>
                          </w:rPr>
                        </w:pPr>
                      </w:p>
                      <w:p>
                        <w:pPr>
                          <w:spacing w:before="65" w:line="228" w:lineRule="auto"/>
                          <w:ind w:left="242"/>
                          <w:rPr>
                            <w:rFonts w:ascii="宋体" w:hAnsi="宋体" w:eastAsia="宋体" w:cs="宋体"/>
                            <w:sz w:val="20"/>
                            <w:szCs w:val="20"/>
                          </w:rPr>
                        </w:pPr>
                        <w:r>
                          <w:rPr>
                            <w:rFonts w:ascii="宋体" w:hAnsi="宋体" w:eastAsia="宋体" w:cs="宋体"/>
                            <w:spacing w:val="9"/>
                            <w:sz w:val="20"/>
                            <w:szCs w:val="20"/>
                          </w:rPr>
                          <w:t>政府采购合同备</w:t>
                        </w:r>
                        <w:r>
                          <w:rPr>
                            <w:rFonts w:ascii="宋体" w:hAnsi="宋体" w:eastAsia="宋体" w:cs="宋体"/>
                            <w:spacing w:val="7"/>
                            <w:sz w:val="20"/>
                            <w:szCs w:val="20"/>
                          </w:rPr>
                          <w:t>案</w:t>
                        </w:r>
                      </w:p>
                    </w:tc>
                  </w:tr>
                </w:tbl>
                <w:p>
                  <w:pPr>
                    <w:rPr>
                      <w:rFonts w:ascii="Arial"/>
                      <w:sz w:val="21"/>
                    </w:rPr>
                  </w:pPr>
                </w:p>
              </w:txbxContent>
            </v:textbox>
          </v:shape>
        </w:pict>
      </w:r>
      <w:r>
        <w:pict>
          <v:shape id="_x0000_s1042" o:spid="_x0000_s1042" o:spt="202" type="#_x0000_t202" style="position:absolute;left:0pt;margin-left:115.95pt;margin-top:514.4pt;height:60.65pt;width:111.65pt;mso-position-horizontal-relative:page;mso-position-vertical-relative:page;z-index:25166848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2" w:hRule="atLeast"/>
                    </w:trPr>
                    <w:tc>
                      <w:tcPr>
                        <w:tcW w:w="2172" w:type="dxa"/>
                        <w:vAlign w:val="top"/>
                      </w:tcPr>
                      <w:p>
                        <w:pPr>
                          <w:spacing w:line="465" w:lineRule="auto"/>
                          <w:rPr>
                            <w:rFonts w:ascii="Arial"/>
                            <w:sz w:val="21"/>
                          </w:rPr>
                        </w:pPr>
                      </w:p>
                      <w:p>
                        <w:pPr>
                          <w:spacing w:before="65" w:line="226" w:lineRule="auto"/>
                          <w:ind w:left="248"/>
                          <w:rPr>
                            <w:rFonts w:ascii="宋体" w:hAnsi="宋体" w:eastAsia="宋体" w:cs="宋体"/>
                            <w:sz w:val="20"/>
                            <w:szCs w:val="20"/>
                          </w:rPr>
                        </w:pPr>
                        <w:r>
                          <w:rPr>
                            <w:rFonts w:ascii="宋体" w:hAnsi="宋体" w:eastAsia="宋体" w:cs="宋体"/>
                            <w:spacing w:val="8"/>
                            <w:sz w:val="20"/>
                            <w:szCs w:val="20"/>
                          </w:rPr>
                          <w:t>融资服务机构放贷</w:t>
                        </w:r>
                      </w:p>
                    </w:tc>
                  </w:tr>
                </w:tbl>
                <w:p>
                  <w:pPr>
                    <w:rPr>
                      <w:rFonts w:ascii="Arial"/>
                      <w:sz w:val="21"/>
                    </w:rPr>
                  </w:pPr>
                </w:p>
              </w:txbxContent>
            </v:textbox>
          </v:shape>
        </w:pict>
      </w:r>
      <w:r>
        <w:drawing>
          <wp:anchor distT="0" distB="0" distL="0" distR="0" simplePos="0" relativeHeight="251672576" behindDoc="0" locked="0" layoutInCell="0" allowOverlap="1">
            <wp:simplePos x="0" y="0"/>
            <wp:positionH relativeFrom="page">
              <wp:posOffset>2872105</wp:posOffset>
            </wp:positionH>
            <wp:positionV relativeFrom="page">
              <wp:posOffset>6880225</wp:posOffset>
            </wp:positionV>
            <wp:extent cx="394970" cy="7620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6"/>
                    <a:stretch>
                      <a:fillRect/>
                    </a:stretch>
                  </pic:blipFill>
                  <pic:spPr>
                    <a:xfrm>
                      <a:off x="0" y="0"/>
                      <a:ext cx="394982" cy="76200"/>
                    </a:xfrm>
                    <a:prstGeom prst="rect">
                      <a:avLst/>
                    </a:prstGeom>
                  </pic:spPr>
                </pic:pic>
              </a:graphicData>
            </a:graphic>
          </wp:anchor>
        </w:drawing>
      </w:r>
      <w:r>
        <w:pict>
          <v:shape id="_x0000_s1043" o:spid="_x0000_s1043" o:spt="202" type="#_x0000_t202" style="position:absolute;left:0pt;margin-left:115.95pt;margin-top:601.25pt;height:60.7pt;width:111.6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6"/>
                    <w:tblW w:w="2172" w:type="dxa"/>
                    <w:tblInd w:w="3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2172"/>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33" w:hRule="atLeast"/>
                    </w:trPr>
                    <w:tc>
                      <w:tcPr>
                        <w:tcW w:w="2172" w:type="dxa"/>
                        <w:vAlign w:val="top"/>
                      </w:tcPr>
                      <w:p>
                        <w:pPr>
                          <w:spacing w:line="465" w:lineRule="auto"/>
                          <w:rPr>
                            <w:rFonts w:ascii="Arial"/>
                            <w:sz w:val="21"/>
                          </w:rPr>
                        </w:pPr>
                      </w:p>
                      <w:p>
                        <w:pPr>
                          <w:spacing w:before="65" w:line="379" w:lineRule="exact"/>
                          <w:ind w:left="243"/>
                          <w:rPr>
                            <w:rFonts w:ascii="宋体" w:hAnsi="宋体" w:eastAsia="宋体" w:cs="宋体"/>
                            <w:sz w:val="20"/>
                            <w:szCs w:val="20"/>
                          </w:rPr>
                        </w:pPr>
                        <w:r>
                          <w:rPr>
                            <w:rFonts w:ascii="宋体" w:hAnsi="宋体" w:eastAsia="宋体" w:cs="宋体"/>
                            <w:spacing w:val="12"/>
                            <w:position w:val="13"/>
                            <w:sz w:val="20"/>
                            <w:szCs w:val="20"/>
                          </w:rPr>
                          <w:t>合</w:t>
                        </w:r>
                        <w:r>
                          <w:rPr>
                            <w:rFonts w:ascii="宋体" w:hAnsi="宋体" w:eastAsia="宋体" w:cs="宋体"/>
                            <w:spacing w:val="8"/>
                            <w:position w:val="13"/>
                            <w:sz w:val="20"/>
                            <w:szCs w:val="20"/>
                          </w:rPr>
                          <w:t>同资金支付及还</w:t>
                        </w:r>
                      </w:p>
                      <w:p>
                        <w:pPr>
                          <w:spacing w:line="203" w:lineRule="auto"/>
                          <w:ind w:left="974"/>
                          <w:rPr>
                            <w:rFonts w:ascii="宋体" w:hAnsi="宋体" w:eastAsia="宋体" w:cs="宋体"/>
                            <w:sz w:val="20"/>
                            <w:szCs w:val="20"/>
                          </w:rPr>
                        </w:pPr>
                        <w:r>
                          <w:rPr>
                            <w:rFonts w:ascii="宋体" w:hAnsi="宋体" w:eastAsia="宋体" w:cs="宋体"/>
                            <w:spacing w:val="3"/>
                            <w:sz w:val="20"/>
                            <w:szCs w:val="20"/>
                          </w:rPr>
                          <w:t>贷</w:t>
                        </w:r>
                      </w:p>
                    </w:tc>
                  </w:tr>
                </w:tbl>
                <w:p>
                  <w:pPr>
                    <w:rPr>
                      <w:rFonts w:ascii="Arial"/>
                      <w:sz w:val="21"/>
                    </w:rPr>
                  </w:pPr>
                </w:p>
              </w:txbxContent>
            </v:textbox>
          </v:shape>
        </w:pict>
      </w:r>
      <w:r>
        <w:drawing>
          <wp:anchor distT="0" distB="0" distL="0" distR="0" simplePos="0" relativeHeight="251671552" behindDoc="0" locked="0" layoutInCell="0" allowOverlap="1">
            <wp:simplePos x="0" y="0"/>
            <wp:positionH relativeFrom="page">
              <wp:posOffset>2872105</wp:posOffset>
            </wp:positionH>
            <wp:positionV relativeFrom="page">
              <wp:posOffset>7983220</wp:posOffset>
            </wp:positionV>
            <wp:extent cx="394970" cy="76200"/>
            <wp:effectExtent l="0" t="0" r="0" b="0"/>
            <wp:wrapNone/>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57"/>
                    <a:stretch>
                      <a:fillRect/>
                    </a:stretch>
                  </pic:blipFill>
                  <pic:spPr>
                    <a:xfrm>
                      <a:off x="0" y="0"/>
                      <a:ext cx="394982" cy="76200"/>
                    </a:xfrm>
                    <a:prstGeom prst="rect">
                      <a:avLst/>
                    </a:prstGeom>
                  </pic:spPr>
                </pic:pic>
              </a:graphicData>
            </a:graphic>
          </wp:anchor>
        </w:drawing>
      </w:r>
      <w:r>
        <w:pict>
          <v:shape id="_x0000_s1044" o:spid="_x0000_s1044" style="height:1.45pt;width:476pt;" fillcolor="#000000" filled="t" stroked="f" coordsize="9520,29" path="m0,0l9520,0,9520,28,0,28,0,0xe">
            <v:path/>
            <v:fill on="t" focussize="0,0"/>
            <v:stroke on="f"/>
            <v:imagedata o:title=""/>
            <o:lock v:ext="edit"/>
            <w10:wrap type="none"/>
            <w10:anchorlock/>
          </v:shape>
        </w:pict>
      </w:r>
    </w:p>
    <w:p>
      <w:pPr>
        <w:spacing w:before="305" w:line="187" w:lineRule="auto"/>
        <w:ind w:left="2086"/>
        <w:rPr>
          <w:rFonts w:ascii="微软雅黑" w:hAnsi="微软雅黑" w:eastAsia="微软雅黑" w:cs="微软雅黑"/>
          <w:sz w:val="43"/>
          <w:szCs w:val="43"/>
        </w:rPr>
      </w:pPr>
      <w:r>
        <w:rPr>
          <w:rFonts w:ascii="微软雅黑" w:hAnsi="微软雅黑" w:eastAsia="微软雅黑" w:cs="微软雅黑"/>
          <w:spacing w:val="14"/>
          <w:sz w:val="43"/>
          <w:szCs w:val="43"/>
        </w:rPr>
        <w:t>政</w:t>
      </w:r>
      <w:r>
        <w:rPr>
          <w:rFonts w:ascii="微软雅黑" w:hAnsi="微软雅黑" w:eastAsia="微软雅黑" w:cs="微软雅黑"/>
          <w:spacing w:val="9"/>
          <w:sz w:val="43"/>
          <w:szCs w:val="43"/>
        </w:rPr>
        <w:t>府采购合同融资操作流程图</w:t>
      </w:r>
    </w:p>
    <w:p>
      <w:pPr>
        <w:spacing w:before="8" w:line="1173" w:lineRule="exact"/>
        <w:ind w:firstLine="3443"/>
        <w:textAlignment w:val="center"/>
      </w:pPr>
      <w:r>
        <w:pict>
          <v:group id="_x0000_s1045" o:spid="_x0000_s1045" o:spt="203" style="height:58.7pt;width:326.95pt;" coordsize="6539,1174">
            <o:lock v:ext="edit"/>
            <v:shape id="_x0000_s1046" o:spid="_x0000_s1046" o:spt="75" type="#_x0000_t75" style="position:absolute;left:0;top:0;height:1174;width:6539;" filled="f" stroked="f" coordsize="21600,21600">
              <v:path/>
              <v:fill on="f" focussize="0,0"/>
              <v:stroke on="f"/>
              <v:imagedata r:id="rId58" o:title=""/>
              <o:lock v:ext="edit" aspectratio="t"/>
            </v:shape>
            <v:shape id="_x0000_s1047" o:spid="_x0000_s1047" o:spt="202" type="#_x0000_t202" style="position:absolute;left:-20;top:-20;height:1250;width:6579;" filled="f" stroked="f" coordsize="21600,21600">
              <v:path/>
              <v:fill on="f" focussize="0,0"/>
              <v:stroke on="f"/>
              <v:imagedata o:title=""/>
              <o:lock v:ext="edit" aspectratio="f"/>
              <v:textbox inset="0mm,0mm,0mm,0mm">
                <w:txbxContent>
                  <w:p>
                    <w:pPr>
                      <w:spacing w:before="192" w:line="227" w:lineRule="auto"/>
                      <w:ind w:left="800"/>
                      <w:rPr>
                        <w:rFonts w:ascii="宋体" w:hAnsi="宋体" w:eastAsia="宋体" w:cs="宋体"/>
                        <w:sz w:val="20"/>
                        <w:szCs w:val="20"/>
                      </w:rPr>
                    </w:pPr>
                    <w:r>
                      <w:rPr>
                        <w:rFonts w:ascii="宋体" w:hAnsi="宋体" w:eastAsia="宋体" w:cs="宋体"/>
                        <w:spacing w:val="9"/>
                        <w:sz w:val="20"/>
                        <w:szCs w:val="20"/>
                      </w:rPr>
                      <w:t>采购人或采购代理机构在焦作市政府采购网发布中标 (成交</w:t>
                    </w:r>
                    <w:r>
                      <w:rPr>
                        <w:rFonts w:ascii="宋体" w:hAnsi="宋体" w:eastAsia="宋体" w:cs="宋体"/>
                        <w:spacing w:val="7"/>
                        <w:sz w:val="20"/>
                        <w:szCs w:val="20"/>
                      </w:rPr>
                      <w:t>)</w:t>
                    </w:r>
                  </w:p>
                  <w:p>
                    <w:pPr>
                      <w:spacing w:before="133" w:line="227" w:lineRule="auto"/>
                      <w:ind w:left="805"/>
                      <w:rPr>
                        <w:rFonts w:ascii="宋体" w:hAnsi="宋体" w:eastAsia="宋体" w:cs="宋体"/>
                        <w:sz w:val="20"/>
                        <w:szCs w:val="20"/>
                      </w:rPr>
                    </w:pPr>
                    <w:r>
                      <w:rPr>
                        <w:rFonts w:ascii="宋体" w:hAnsi="宋体" w:eastAsia="宋体" w:cs="宋体"/>
                        <w:spacing w:val="8"/>
                        <w:sz w:val="20"/>
                        <w:szCs w:val="20"/>
                      </w:rPr>
                      <w:t>结果公告，同时发出中标 (成交) 通知书</w:t>
                    </w:r>
                    <w:r>
                      <w:rPr>
                        <w:rFonts w:ascii="宋体" w:hAnsi="宋体" w:eastAsia="宋体" w:cs="宋体"/>
                        <w:spacing w:val="4"/>
                        <w:sz w:val="20"/>
                        <w:szCs w:val="20"/>
                      </w:rPr>
                      <w:t>。</w:t>
                    </w:r>
                  </w:p>
                </w:txbxContent>
              </v:textbox>
            </v:shape>
            <w10:wrap type="none"/>
            <w10:anchorlock/>
          </v:group>
        </w:pict>
      </w:r>
    </w:p>
    <w:p>
      <w:pPr>
        <w:spacing w:before="219" w:line="1517" w:lineRule="exact"/>
        <w:ind w:firstLine="3443"/>
        <w:textAlignment w:val="center"/>
      </w:pPr>
      <w:r>
        <w:pict>
          <v:group id="_x0000_s1048" o:spid="_x0000_s1048" o:spt="203" style="height:75.9pt;width:326.95pt;" coordsize="6539,1518">
            <o:lock v:ext="edit"/>
            <v:shape id="_x0000_s1049" o:spid="_x0000_s1049" o:spt="75" type="#_x0000_t75" style="position:absolute;left:0;top:0;height:1518;width:6539;" filled="f" stroked="f" coordsize="21600,21600">
              <v:path/>
              <v:fill on="f" focussize="0,0"/>
              <v:stroke on="f"/>
              <v:imagedata r:id="rId59" o:title=""/>
              <o:lock v:ext="edit" aspectratio="t"/>
            </v:shape>
            <v:shape id="_x0000_s1050" o:spid="_x0000_s1050" o:spt="202" type="#_x0000_t202" style="position:absolute;left:-20;top:-20;height:1595;width:6579;" filled="f" stroked="f" coordsize="21600,21600">
              <v:path/>
              <v:fill on="f" focussize="0,0"/>
              <v:stroke on="f"/>
              <v:imagedata o:title=""/>
              <o:lock v:ext="edit" aspectratio="f"/>
              <v:textbox inset="0mm,0mm,0mm,0mm">
                <w:txbxContent>
                  <w:p>
                    <w:pPr>
                      <w:spacing w:before="192" w:line="228" w:lineRule="auto"/>
                      <w:ind w:left="802"/>
                      <w:rPr>
                        <w:rFonts w:ascii="宋体" w:hAnsi="宋体" w:eastAsia="宋体" w:cs="宋体"/>
                        <w:sz w:val="20"/>
                        <w:szCs w:val="20"/>
                      </w:rPr>
                    </w:pPr>
                    <w:r>
                      <w:rPr>
                        <w:rFonts w:ascii="宋体" w:hAnsi="宋体" w:eastAsia="宋体" w:cs="宋体"/>
                        <w:spacing w:val="12"/>
                        <w:sz w:val="20"/>
                        <w:szCs w:val="20"/>
                      </w:rPr>
                      <w:t>依据中</w:t>
                    </w:r>
                    <w:r>
                      <w:rPr>
                        <w:rFonts w:ascii="宋体" w:hAnsi="宋体" w:eastAsia="宋体" w:cs="宋体"/>
                        <w:spacing w:val="8"/>
                        <w:sz w:val="20"/>
                        <w:szCs w:val="20"/>
                      </w:rPr>
                      <w:t>标</w:t>
                    </w:r>
                    <w:r>
                      <w:rPr>
                        <w:rFonts w:ascii="宋体" w:hAnsi="宋体" w:eastAsia="宋体" w:cs="宋体"/>
                        <w:spacing w:val="6"/>
                        <w:sz w:val="20"/>
                        <w:szCs w:val="20"/>
                      </w:rPr>
                      <w:t xml:space="preserve"> (成交) 通知书，登陆焦作市政府采购网的“政府采</w:t>
                    </w:r>
                  </w:p>
                  <w:p>
                    <w:pPr>
                      <w:spacing w:before="132" w:line="227" w:lineRule="auto"/>
                      <w:ind w:left="799"/>
                      <w:rPr>
                        <w:rFonts w:ascii="宋体" w:hAnsi="宋体" w:eastAsia="宋体" w:cs="宋体"/>
                        <w:sz w:val="20"/>
                        <w:szCs w:val="20"/>
                      </w:rPr>
                    </w:pPr>
                    <w:r>
                      <w:rPr>
                        <w:rFonts w:ascii="宋体" w:hAnsi="宋体" w:eastAsia="宋体" w:cs="宋体"/>
                        <w:spacing w:val="14"/>
                        <w:sz w:val="20"/>
                        <w:szCs w:val="20"/>
                      </w:rPr>
                      <w:t>购</w:t>
                    </w:r>
                    <w:r>
                      <w:rPr>
                        <w:rFonts w:ascii="宋体" w:hAnsi="宋体" w:eastAsia="宋体" w:cs="宋体"/>
                        <w:spacing w:val="8"/>
                        <w:sz w:val="20"/>
                        <w:szCs w:val="20"/>
                      </w:rPr>
                      <w:t>合</w:t>
                    </w:r>
                    <w:r>
                      <w:rPr>
                        <w:rFonts w:ascii="宋体" w:hAnsi="宋体" w:eastAsia="宋体" w:cs="宋体"/>
                        <w:spacing w:val="7"/>
                        <w:sz w:val="20"/>
                        <w:szCs w:val="20"/>
                      </w:rPr>
                      <w:t>同融资平台”，对照各融资服务机构融资方案，选择符合</w:t>
                    </w:r>
                  </w:p>
                  <w:p>
                    <w:pPr>
                      <w:spacing w:before="135" w:line="227" w:lineRule="auto"/>
                      <w:ind w:left="835"/>
                      <w:rPr>
                        <w:rFonts w:ascii="宋体" w:hAnsi="宋体" w:eastAsia="宋体" w:cs="宋体"/>
                        <w:sz w:val="20"/>
                        <w:szCs w:val="20"/>
                      </w:rPr>
                    </w:pPr>
                    <w:r>
                      <w:rPr>
                        <w:rFonts w:ascii="宋体" w:hAnsi="宋体" w:eastAsia="宋体" w:cs="宋体"/>
                        <w:spacing w:val="5"/>
                        <w:sz w:val="20"/>
                        <w:szCs w:val="20"/>
                      </w:rPr>
                      <w:t>自</w:t>
                    </w:r>
                    <w:r>
                      <w:rPr>
                        <w:rFonts w:ascii="宋体" w:hAnsi="宋体" w:eastAsia="宋体" w:cs="宋体"/>
                        <w:spacing w:val="3"/>
                        <w:sz w:val="20"/>
                        <w:szCs w:val="20"/>
                      </w:rPr>
                      <w:t>身的融资产品。</w:t>
                    </w:r>
                  </w:p>
                </w:txbxContent>
              </v:textbox>
            </v:shape>
            <w10:wrap type="none"/>
            <w10:anchorlock/>
          </v:group>
        </w:pict>
      </w:r>
    </w:p>
    <w:p>
      <w:pPr>
        <w:spacing w:before="174" w:line="984" w:lineRule="exact"/>
        <w:ind w:firstLine="3443"/>
        <w:textAlignment w:val="center"/>
      </w:pPr>
      <w:r>
        <w:pict>
          <v:group id="_x0000_s1051" o:spid="_x0000_s1051" o:spt="203" style="height:49.2pt;width:326.95pt;" coordsize="6539,984">
            <o:lock v:ext="edit"/>
            <v:shape id="_x0000_s1052" o:spid="_x0000_s1052" o:spt="75" type="#_x0000_t75" style="position:absolute;left:0;top:0;height:984;width:6539;" filled="f" stroked="f" coordsize="21600,21600">
              <v:path/>
              <v:fill on="f" focussize="0,0"/>
              <v:stroke on="f"/>
              <v:imagedata r:id="rId60" o:title=""/>
              <o:lock v:ext="edit" aspectratio="t"/>
            </v:shape>
            <v:shape id="_x0000_s1053" o:spid="_x0000_s1053" o:spt="202" type="#_x0000_t202" style="position:absolute;left:-20;top:-20;height:1061;width:6579;" filled="f" stroked="f" coordsize="21600,21600">
              <v:path/>
              <v:fill on="f" focussize="0,0"/>
              <v:stroke on="f"/>
              <v:imagedata o:title=""/>
              <o:lock v:ext="edit" aspectratio="f"/>
              <v:textbox inset="0mm,0mm,0mm,0mm">
                <w:txbxContent>
                  <w:p>
                    <w:pPr>
                      <w:spacing w:before="192" w:line="227" w:lineRule="auto"/>
                      <w:ind w:left="800"/>
                      <w:rPr>
                        <w:rFonts w:ascii="宋体" w:hAnsi="宋体" w:eastAsia="宋体" w:cs="宋体"/>
                        <w:sz w:val="20"/>
                        <w:szCs w:val="20"/>
                      </w:rPr>
                    </w:pPr>
                    <w:r>
                      <w:rPr>
                        <w:rFonts w:ascii="宋体" w:hAnsi="宋体" w:eastAsia="宋体" w:cs="宋体"/>
                        <w:spacing w:val="14"/>
                        <w:sz w:val="20"/>
                        <w:szCs w:val="20"/>
                      </w:rPr>
                      <w:t>对</w:t>
                    </w:r>
                    <w:r>
                      <w:rPr>
                        <w:rFonts w:ascii="宋体" w:hAnsi="宋体" w:eastAsia="宋体" w:cs="宋体"/>
                        <w:spacing w:val="7"/>
                        <w:sz w:val="20"/>
                        <w:szCs w:val="20"/>
                      </w:rPr>
                      <w:t>有融资意向的中小微企业，按规定开展审查，申请材料齐全</w:t>
                    </w:r>
                  </w:p>
                  <w:p>
                    <w:pPr>
                      <w:spacing w:before="133" w:line="228" w:lineRule="auto"/>
                      <w:ind w:left="802"/>
                      <w:rPr>
                        <w:rFonts w:ascii="宋体" w:hAnsi="宋体" w:eastAsia="宋体" w:cs="宋体"/>
                        <w:sz w:val="20"/>
                        <w:szCs w:val="20"/>
                      </w:rPr>
                    </w:pPr>
                    <w:r>
                      <w:rPr>
                        <w:rFonts w:ascii="宋体" w:hAnsi="宋体" w:eastAsia="宋体" w:cs="宋体"/>
                        <w:spacing w:val="3"/>
                        <w:sz w:val="20"/>
                        <w:szCs w:val="20"/>
                      </w:rPr>
                      <w:t>完备的，一般在 7 个工作日内完成审批</w:t>
                    </w:r>
                    <w:r>
                      <w:rPr>
                        <w:rFonts w:ascii="宋体" w:hAnsi="宋体" w:eastAsia="宋体" w:cs="宋体"/>
                        <w:spacing w:val="2"/>
                        <w:sz w:val="20"/>
                        <w:szCs w:val="20"/>
                      </w:rPr>
                      <w:t>。</w:t>
                    </w:r>
                  </w:p>
                </w:txbxContent>
              </v:textbox>
            </v:shape>
            <w10:wrap type="none"/>
            <w10:anchorlock/>
          </v:group>
        </w:pict>
      </w:r>
    </w:p>
    <w:p>
      <w:pPr>
        <w:spacing w:line="471" w:lineRule="auto"/>
        <w:rPr>
          <w:rFonts w:ascii="Arial"/>
          <w:sz w:val="21"/>
        </w:rPr>
      </w:pPr>
    </w:p>
    <w:p>
      <w:pPr>
        <w:spacing w:line="1413" w:lineRule="exact"/>
        <w:ind w:firstLine="3443"/>
        <w:textAlignment w:val="center"/>
      </w:pPr>
      <w:r>
        <w:pict>
          <v:group id="_x0000_s1054" o:spid="_x0000_s1054" o:spt="203" style="height:70.65pt;width:326.95pt;" coordsize="6539,1413">
            <o:lock v:ext="edit"/>
            <v:shape id="_x0000_s1055" o:spid="_x0000_s1055" o:spt="75" type="#_x0000_t75" style="position:absolute;left:0;top:0;height:1413;width:6539;" filled="f" stroked="f" coordsize="21600,21600">
              <v:path/>
              <v:fill on="f" focussize="0,0"/>
              <v:stroke on="f"/>
              <v:imagedata r:id="rId61" o:title=""/>
              <o:lock v:ext="edit" aspectratio="t"/>
            </v:shape>
            <v:shape id="_x0000_s1056" o:spid="_x0000_s1056" o:spt="202" type="#_x0000_t202" style="position:absolute;left:-20;top:-20;height:1486;width:6579;" filled="f" stroked="f" coordsize="21600,21600">
              <v:path/>
              <v:fill on="f" focussize="0,0"/>
              <v:stroke on="f"/>
              <v:imagedata o:title=""/>
              <o:lock v:ext="edit" aspectratio="f"/>
              <v:textbox inset="0mm,0mm,0mm,0mm">
                <w:txbxContent>
                  <w:p>
                    <w:pPr>
                      <w:spacing w:before="206" w:line="230" w:lineRule="auto"/>
                      <w:ind w:left="816"/>
                      <w:rPr>
                        <w:rFonts w:ascii="宋体" w:hAnsi="宋体" w:eastAsia="宋体" w:cs="宋体"/>
                        <w:sz w:val="17"/>
                        <w:szCs w:val="17"/>
                      </w:rPr>
                    </w:pPr>
                    <w:r>
                      <w:rPr>
                        <w:rFonts w:ascii="宋体" w:hAnsi="宋体" w:eastAsia="宋体" w:cs="宋体"/>
                        <w:spacing w:val="18"/>
                        <w:sz w:val="17"/>
                        <w:szCs w:val="17"/>
                      </w:rPr>
                      <w:t>中</w:t>
                    </w:r>
                    <w:r>
                      <w:rPr>
                        <w:rFonts w:ascii="宋体" w:hAnsi="宋体" w:eastAsia="宋体" w:cs="宋体"/>
                        <w:spacing w:val="11"/>
                        <w:sz w:val="17"/>
                        <w:szCs w:val="17"/>
                      </w:rPr>
                      <w:t>小</w:t>
                    </w:r>
                    <w:r>
                      <w:rPr>
                        <w:rFonts w:ascii="宋体" w:hAnsi="宋体" w:eastAsia="宋体" w:cs="宋体"/>
                        <w:spacing w:val="9"/>
                        <w:sz w:val="17"/>
                        <w:szCs w:val="17"/>
                      </w:rPr>
                      <w:t>微企业按照融资服务机构要求，开设收款账户，并在中标 (成交)</w:t>
                    </w:r>
                  </w:p>
                  <w:p>
                    <w:pPr>
                      <w:spacing w:before="170" w:line="230" w:lineRule="auto"/>
                      <w:ind w:left="799"/>
                      <w:rPr>
                        <w:rFonts w:ascii="宋体" w:hAnsi="宋体" w:eastAsia="宋体" w:cs="宋体"/>
                        <w:sz w:val="17"/>
                        <w:szCs w:val="17"/>
                      </w:rPr>
                    </w:pPr>
                    <w:r>
                      <w:rPr>
                        <w:rFonts w:ascii="宋体" w:hAnsi="宋体" w:eastAsia="宋体" w:cs="宋体"/>
                        <w:spacing w:val="13"/>
                        <w:sz w:val="17"/>
                        <w:szCs w:val="17"/>
                      </w:rPr>
                      <w:t>通</w:t>
                    </w:r>
                    <w:r>
                      <w:rPr>
                        <w:rFonts w:ascii="宋体" w:hAnsi="宋体" w:eastAsia="宋体" w:cs="宋体"/>
                        <w:spacing w:val="7"/>
                        <w:sz w:val="17"/>
                        <w:szCs w:val="17"/>
                      </w:rPr>
                      <w:t>知书发出 1 日内签订政府采购合同 (政府采购合同已签订的，需变更</w:t>
                    </w:r>
                  </w:p>
                  <w:p>
                    <w:pPr>
                      <w:spacing w:before="167" w:line="231" w:lineRule="auto"/>
                      <w:ind w:left="804"/>
                      <w:rPr>
                        <w:rFonts w:ascii="宋体" w:hAnsi="宋体" w:eastAsia="宋体" w:cs="宋体"/>
                        <w:sz w:val="17"/>
                        <w:szCs w:val="17"/>
                      </w:rPr>
                    </w:pPr>
                    <w:r>
                      <w:rPr>
                        <w:rFonts w:ascii="宋体" w:hAnsi="宋体" w:eastAsia="宋体" w:cs="宋体"/>
                        <w:spacing w:val="9"/>
                        <w:sz w:val="17"/>
                        <w:szCs w:val="17"/>
                      </w:rPr>
                      <w:t xml:space="preserve">约定收款账户的，中小微企业向采购人申请，变更收款账户) </w:t>
                    </w:r>
                    <w:r>
                      <w:rPr>
                        <w:rFonts w:ascii="宋体" w:hAnsi="宋体" w:eastAsia="宋体" w:cs="宋体"/>
                        <w:spacing w:val="8"/>
                        <w:sz w:val="17"/>
                        <w:szCs w:val="17"/>
                      </w:rPr>
                      <w:t>。</w:t>
                    </w:r>
                  </w:p>
                </w:txbxContent>
              </v:textbox>
            </v:shape>
            <w10:wrap type="none"/>
            <w10:anchorlock/>
          </v:group>
        </w:pict>
      </w:r>
    </w:p>
    <w:p>
      <w:pPr>
        <w:spacing w:line="411" w:lineRule="auto"/>
        <w:rPr>
          <w:rFonts w:ascii="Arial"/>
          <w:sz w:val="21"/>
        </w:rPr>
      </w:pPr>
    </w:p>
    <w:p>
      <w:pPr>
        <w:spacing w:line="1170" w:lineRule="exact"/>
        <w:ind w:firstLine="3443"/>
        <w:textAlignment w:val="center"/>
      </w:pPr>
      <w:r>
        <w:pict>
          <v:group id="_x0000_s1057" o:spid="_x0000_s1057" o:spt="203" style="height:58.65pt;width:326.95pt;" coordsize="6539,1173">
            <o:lock v:ext="edit"/>
            <v:shape id="_x0000_s1058" o:spid="_x0000_s1058" o:spt="75" type="#_x0000_t75" style="position:absolute;left:0;top:0;height:1173;width:6539;" filled="f" stroked="f" coordsize="21600,21600">
              <v:path/>
              <v:fill on="f" focussize="0,0"/>
              <v:stroke on="f"/>
              <v:imagedata r:id="rId62" o:title=""/>
              <o:lock v:ext="edit" aspectratio="t"/>
            </v:shape>
            <v:shape id="_x0000_s1059" o:spid="_x0000_s1059" o:spt="202" type="#_x0000_t202" style="position:absolute;left:-20;top:-20;height:1246;width:6579;" filled="f" stroked="f" coordsize="21600,21600">
              <v:path/>
              <v:fill on="f" focussize="0,0"/>
              <v:stroke on="f"/>
              <v:imagedata o:title=""/>
              <o:lock v:ext="edit" aspectratio="f"/>
              <v:textbox inset="0mm,0mm,0mm,0mm">
                <w:txbxContent>
                  <w:p>
                    <w:pPr>
                      <w:spacing w:before="193" w:line="228" w:lineRule="auto"/>
                      <w:ind w:left="800"/>
                      <w:rPr>
                        <w:rFonts w:ascii="宋体" w:hAnsi="宋体" w:eastAsia="宋体" w:cs="宋体"/>
                        <w:sz w:val="20"/>
                        <w:szCs w:val="20"/>
                      </w:rPr>
                    </w:pPr>
                    <w:r>
                      <w:rPr>
                        <w:rFonts w:ascii="宋体" w:hAnsi="宋体" w:eastAsia="宋体" w:cs="宋体"/>
                        <w:spacing w:val="6"/>
                        <w:sz w:val="20"/>
                        <w:szCs w:val="20"/>
                      </w:rPr>
                      <w:t>签</w:t>
                    </w:r>
                    <w:r>
                      <w:rPr>
                        <w:rFonts w:ascii="宋体" w:hAnsi="宋体" w:eastAsia="宋体" w:cs="宋体"/>
                        <w:spacing w:val="5"/>
                        <w:sz w:val="20"/>
                        <w:szCs w:val="20"/>
                      </w:rPr>
                      <w:t xml:space="preserve">订合同后 </w:t>
                    </w:r>
                    <w:r>
                      <w:rPr>
                        <w:rFonts w:ascii="Times New Roman" w:hAnsi="Times New Roman" w:eastAsia="Times New Roman" w:cs="Times New Roman"/>
                        <w:spacing w:val="5"/>
                        <w:sz w:val="20"/>
                        <w:szCs w:val="20"/>
                      </w:rPr>
                      <w:t xml:space="preserve">1 </w:t>
                    </w:r>
                    <w:r>
                      <w:rPr>
                        <w:rFonts w:ascii="宋体" w:hAnsi="宋体" w:eastAsia="宋体" w:cs="宋体"/>
                        <w:spacing w:val="5"/>
                        <w:sz w:val="20"/>
                        <w:szCs w:val="20"/>
                      </w:rPr>
                      <w:t>个工作日内完成备案；融资机构登陆焦作市电子</w:t>
                    </w:r>
                  </w:p>
                  <w:p>
                    <w:pPr>
                      <w:spacing w:before="131" w:line="225" w:lineRule="auto"/>
                      <w:ind w:left="801"/>
                      <w:rPr>
                        <w:rFonts w:ascii="宋体" w:hAnsi="宋体" w:eastAsia="宋体" w:cs="宋体"/>
                        <w:sz w:val="20"/>
                        <w:szCs w:val="20"/>
                      </w:rPr>
                    </w:pPr>
                    <w:r>
                      <w:rPr>
                        <w:rFonts w:ascii="宋体" w:hAnsi="宋体" w:eastAsia="宋体" w:cs="宋体"/>
                        <w:spacing w:val="16"/>
                        <w:sz w:val="20"/>
                        <w:szCs w:val="20"/>
                      </w:rPr>
                      <w:t>化</w:t>
                    </w:r>
                    <w:r>
                      <w:rPr>
                        <w:rFonts w:ascii="宋体" w:hAnsi="宋体" w:eastAsia="宋体" w:cs="宋体"/>
                        <w:spacing w:val="8"/>
                        <w:sz w:val="20"/>
                        <w:szCs w:val="20"/>
                      </w:rPr>
                      <w:t>政府采购系统核对合同真实性。</w:t>
                    </w:r>
                  </w:p>
                </w:txbxContent>
              </v:textbox>
            </v:shape>
            <w10:wrap type="none"/>
            <w10:anchorlock/>
          </v:group>
        </w:pict>
      </w:r>
    </w:p>
    <w:p>
      <w:pPr>
        <w:spacing w:line="571" w:lineRule="exact"/>
        <w:ind w:firstLine="2215"/>
        <w:textAlignment w:val="center"/>
      </w:pPr>
      <w:r>
        <w:drawing>
          <wp:inline distT="0" distB="0" distL="0" distR="0">
            <wp:extent cx="76200" cy="36258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3"/>
                    <a:stretch>
                      <a:fillRect/>
                    </a:stretch>
                  </pic:blipFill>
                  <pic:spPr>
                    <a:xfrm>
                      <a:off x="0" y="0"/>
                      <a:ext cx="76200" cy="362909"/>
                    </a:xfrm>
                    <a:prstGeom prst="rect">
                      <a:avLst/>
                    </a:prstGeom>
                  </pic:spPr>
                </pic:pic>
              </a:graphicData>
            </a:graphic>
          </wp:inline>
        </w:drawing>
      </w:r>
    </w:p>
    <w:tbl>
      <w:tblPr>
        <w:tblStyle w:val="6"/>
        <w:tblW w:w="5904" w:type="dxa"/>
        <w:tblInd w:w="4068"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5904"/>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25" w:hRule="atLeast"/>
        </w:trPr>
        <w:tc>
          <w:tcPr>
            <w:tcW w:w="5904" w:type="dxa"/>
            <w:vAlign w:val="top"/>
          </w:tcPr>
          <w:p>
            <w:pPr>
              <w:spacing w:line="461" w:lineRule="auto"/>
              <w:rPr>
                <w:rFonts w:ascii="Arial"/>
                <w:sz w:val="21"/>
              </w:rPr>
            </w:pPr>
          </w:p>
          <w:p>
            <w:pPr>
              <w:spacing w:before="65" w:line="225" w:lineRule="auto"/>
              <w:ind w:left="151"/>
              <w:rPr>
                <w:rFonts w:ascii="宋体" w:hAnsi="宋体" w:eastAsia="宋体" w:cs="宋体"/>
                <w:sz w:val="20"/>
                <w:szCs w:val="20"/>
              </w:rPr>
            </w:pPr>
            <w:r>
              <w:rPr>
                <w:rFonts w:ascii="宋体" w:hAnsi="宋体" w:eastAsia="宋体" w:cs="宋体"/>
                <w:spacing w:val="16"/>
                <w:sz w:val="20"/>
                <w:szCs w:val="20"/>
              </w:rPr>
              <w:t>融资</w:t>
            </w:r>
            <w:r>
              <w:rPr>
                <w:rFonts w:ascii="宋体" w:hAnsi="宋体" w:eastAsia="宋体" w:cs="宋体"/>
                <w:spacing w:val="12"/>
                <w:sz w:val="20"/>
                <w:szCs w:val="20"/>
              </w:rPr>
              <w:t>服</w:t>
            </w:r>
            <w:r>
              <w:rPr>
                <w:rFonts w:ascii="宋体" w:hAnsi="宋体" w:eastAsia="宋体" w:cs="宋体"/>
                <w:spacing w:val="8"/>
                <w:sz w:val="20"/>
                <w:szCs w:val="20"/>
              </w:rPr>
              <w:t>务机构确认合同的真实性后，</w:t>
            </w:r>
            <w:r>
              <w:rPr>
                <w:rFonts w:ascii="Times New Roman" w:hAnsi="Times New Roman" w:eastAsia="Times New Roman" w:cs="Times New Roman"/>
                <w:spacing w:val="8"/>
                <w:sz w:val="20"/>
                <w:szCs w:val="20"/>
              </w:rPr>
              <w:t xml:space="preserve">5 </w:t>
            </w:r>
            <w:r>
              <w:rPr>
                <w:rFonts w:ascii="宋体" w:hAnsi="宋体" w:eastAsia="宋体" w:cs="宋体"/>
                <w:spacing w:val="8"/>
                <w:sz w:val="20"/>
                <w:szCs w:val="20"/>
              </w:rPr>
              <w:t>个工作日内完成放款。</w:t>
            </w:r>
          </w:p>
        </w:tc>
      </w:tr>
    </w:tbl>
    <w:p>
      <w:pPr>
        <w:spacing w:line="572" w:lineRule="exact"/>
        <w:ind w:firstLine="2230"/>
        <w:textAlignment w:val="center"/>
      </w:pPr>
      <w:r>
        <w:drawing>
          <wp:inline distT="0" distB="0" distL="0" distR="0">
            <wp:extent cx="76200" cy="362585"/>
            <wp:effectExtent l="0" t="0" r="0" b="0"/>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64"/>
                    <a:stretch>
                      <a:fillRect/>
                    </a:stretch>
                  </pic:blipFill>
                  <pic:spPr>
                    <a:xfrm>
                      <a:off x="0" y="0"/>
                      <a:ext cx="76200" cy="362908"/>
                    </a:xfrm>
                    <a:prstGeom prst="rect">
                      <a:avLst/>
                    </a:prstGeom>
                  </pic:spPr>
                </pic:pic>
              </a:graphicData>
            </a:graphic>
          </wp:inline>
        </w:drawing>
      </w:r>
    </w:p>
    <w:tbl>
      <w:tblPr>
        <w:tblStyle w:val="6"/>
        <w:tblW w:w="5904" w:type="dxa"/>
        <w:tblInd w:w="4068"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5904"/>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129" w:hRule="atLeast"/>
        </w:trPr>
        <w:tc>
          <w:tcPr>
            <w:tcW w:w="5904" w:type="dxa"/>
            <w:vAlign w:val="top"/>
          </w:tcPr>
          <w:p>
            <w:pPr>
              <w:spacing w:before="148" w:line="361" w:lineRule="auto"/>
              <w:ind w:left="155" w:right="141" w:firstLine="10"/>
              <w:rPr>
                <w:rFonts w:ascii="宋体" w:hAnsi="宋体" w:eastAsia="宋体" w:cs="宋体"/>
                <w:sz w:val="20"/>
                <w:szCs w:val="20"/>
              </w:rPr>
            </w:pPr>
            <w:r>
              <w:rPr>
                <w:rFonts w:ascii="宋体" w:hAnsi="宋体" w:eastAsia="宋体" w:cs="宋体"/>
                <w:spacing w:val="12"/>
                <w:sz w:val="20"/>
                <w:szCs w:val="20"/>
              </w:rPr>
              <w:t>中小</w:t>
            </w:r>
            <w:r>
              <w:rPr>
                <w:rFonts w:ascii="宋体" w:hAnsi="宋体" w:eastAsia="宋体" w:cs="宋体"/>
                <w:spacing w:val="8"/>
                <w:sz w:val="20"/>
                <w:szCs w:val="20"/>
              </w:rPr>
              <w:t>微</w:t>
            </w:r>
            <w:r>
              <w:rPr>
                <w:rFonts w:ascii="宋体" w:hAnsi="宋体" w:eastAsia="宋体" w:cs="宋体"/>
                <w:spacing w:val="6"/>
                <w:sz w:val="20"/>
                <w:szCs w:val="20"/>
              </w:rPr>
              <w:t>企业按照合同约定履约，采购人及时开展履约验收，融</w:t>
            </w:r>
            <w:r>
              <w:rPr>
                <w:rFonts w:ascii="宋体" w:hAnsi="宋体" w:eastAsia="宋体" w:cs="宋体"/>
                <w:sz w:val="20"/>
                <w:szCs w:val="20"/>
              </w:rPr>
              <w:t xml:space="preserve"> </w:t>
            </w:r>
            <w:r>
              <w:rPr>
                <w:rFonts w:ascii="宋体" w:hAnsi="宋体" w:eastAsia="宋体" w:cs="宋体"/>
                <w:spacing w:val="16"/>
                <w:sz w:val="20"/>
                <w:szCs w:val="20"/>
              </w:rPr>
              <w:t>资</w:t>
            </w:r>
            <w:r>
              <w:rPr>
                <w:rFonts w:ascii="宋体" w:hAnsi="宋体" w:eastAsia="宋体" w:cs="宋体"/>
                <w:spacing w:val="12"/>
                <w:sz w:val="20"/>
                <w:szCs w:val="20"/>
              </w:rPr>
              <w:t>服</w:t>
            </w:r>
            <w:r>
              <w:rPr>
                <w:rFonts w:ascii="宋体" w:hAnsi="宋体" w:eastAsia="宋体" w:cs="宋体"/>
                <w:spacing w:val="8"/>
                <w:sz w:val="20"/>
                <w:szCs w:val="20"/>
              </w:rPr>
              <w:t>务机构加强管理，及时锁定合同回款资金。</w:t>
            </w:r>
          </w:p>
        </w:tc>
      </w:tr>
    </w:tbl>
    <w:p>
      <w:pPr>
        <w:rPr>
          <w:rFonts w:ascii="Arial"/>
          <w:sz w:val="21"/>
        </w:rPr>
      </w:pPr>
    </w:p>
    <w:p>
      <w:pPr>
        <w:sectPr>
          <w:headerReference r:id="rId20" w:type="default"/>
          <w:footerReference r:id="rId21" w:type="default"/>
          <w:pgSz w:w="11850" w:h="16783"/>
          <w:pgMar w:top="1270" w:right="787" w:bottom="1113" w:left="1080" w:header="995" w:footer="737" w:gutter="0"/>
          <w:pgNumType w:fmt="decimal"/>
          <w:cols w:space="720" w:num="1"/>
        </w:sectPr>
      </w:pPr>
    </w:p>
    <w:p>
      <w:pPr>
        <w:spacing w:before="14" w:line="29" w:lineRule="exact"/>
        <w:ind w:firstLine="112"/>
        <w:textAlignment w:val="center"/>
      </w:pPr>
      <w:r>
        <w:pict>
          <v:shape id="_x0000_s1060" o:spid="_x0000_s1060" style="height:1.45pt;width:476pt;" fillcolor="#000000" filled="t" stroked="f" coordsize="9520,29" path="m0,0l9520,0,9520,28,0,28,0,0xe">
            <v:path/>
            <v:fill on="t" focussize="0,0"/>
            <v:stroke on="f"/>
            <v:imagedata o:title=""/>
            <o:lock v:ext="edit"/>
            <w10:wrap type="none"/>
            <w10:anchorlock/>
          </v:shape>
        </w:pict>
      </w:r>
    </w:p>
    <w:p>
      <w:pPr>
        <w:spacing w:before="305" w:line="187" w:lineRule="auto"/>
        <w:ind w:left="3313"/>
        <w:rPr>
          <w:rFonts w:ascii="微软雅黑" w:hAnsi="微软雅黑" w:eastAsia="微软雅黑" w:cs="微软雅黑"/>
          <w:sz w:val="43"/>
          <w:szCs w:val="43"/>
        </w:rPr>
      </w:pPr>
      <w:r>
        <w:rPr>
          <w:rFonts w:ascii="微软雅黑" w:hAnsi="微软雅黑" w:eastAsia="微软雅黑" w:cs="微软雅黑"/>
          <w:spacing w:val="8"/>
          <w:sz w:val="43"/>
          <w:szCs w:val="43"/>
        </w:rPr>
        <w:t>融</w:t>
      </w:r>
      <w:r>
        <w:rPr>
          <w:rFonts w:ascii="微软雅黑" w:hAnsi="微软雅黑" w:eastAsia="微软雅黑" w:cs="微软雅黑"/>
          <w:spacing w:val="7"/>
          <w:sz w:val="43"/>
          <w:szCs w:val="43"/>
        </w:rPr>
        <w:t>资服务机构名单</w:t>
      </w:r>
    </w:p>
    <w:p>
      <w:pPr>
        <w:spacing w:line="64" w:lineRule="auto"/>
        <w:rPr>
          <w:rFonts w:ascii="Arial"/>
          <w:sz w:val="2"/>
        </w:rPr>
      </w:pPr>
    </w:p>
    <w:tbl>
      <w:tblPr>
        <w:tblStyle w:val="6"/>
        <w:tblW w:w="90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659"/>
        <w:gridCol w:w="1229"/>
        <w:gridCol w:w="1875"/>
        <w:gridCol w:w="23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3659" w:type="dxa"/>
            <w:vAlign w:val="top"/>
          </w:tcPr>
          <w:p>
            <w:pPr>
              <w:spacing w:before="236" w:line="192" w:lineRule="auto"/>
              <w:ind w:left="1542"/>
              <w:rPr>
                <w:rFonts w:ascii="微软雅黑" w:hAnsi="微软雅黑" w:eastAsia="微软雅黑" w:cs="微软雅黑"/>
                <w:sz w:val="29"/>
                <w:szCs w:val="29"/>
              </w:rPr>
            </w:pPr>
            <w:r>
              <w:rPr>
                <w:rFonts w:ascii="微软雅黑" w:hAnsi="微软雅黑" w:eastAsia="微软雅黑" w:cs="微软雅黑"/>
                <w:spacing w:val="3"/>
                <w:sz w:val="29"/>
                <w:szCs w:val="29"/>
              </w:rPr>
              <w:t>名</w:t>
            </w:r>
            <w:r>
              <w:rPr>
                <w:rFonts w:ascii="微软雅黑" w:hAnsi="微软雅黑" w:eastAsia="微软雅黑" w:cs="微软雅黑"/>
                <w:spacing w:val="2"/>
                <w:sz w:val="29"/>
                <w:szCs w:val="29"/>
              </w:rPr>
              <w:t>称</w:t>
            </w:r>
          </w:p>
        </w:tc>
        <w:tc>
          <w:tcPr>
            <w:tcW w:w="1229" w:type="dxa"/>
            <w:vAlign w:val="top"/>
          </w:tcPr>
          <w:p>
            <w:pPr>
              <w:spacing w:before="236" w:line="193" w:lineRule="auto"/>
              <w:ind w:left="174"/>
              <w:rPr>
                <w:rFonts w:ascii="微软雅黑" w:hAnsi="微软雅黑" w:eastAsia="微软雅黑" w:cs="微软雅黑"/>
                <w:sz w:val="29"/>
                <w:szCs w:val="29"/>
              </w:rPr>
            </w:pPr>
            <w:r>
              <w:rPr>
                <w:rFonts w:ascii="微软雅黑" w:hAnsi="微软雅黑" w:eastAsia="微软雅黑" w:cs="微软雅黑"/>
                <w:spacing w:val="7"/>
                <w:sz w:val="29"/>
                <w:szCs w:val="29"/>
              </w:rPr>
              <w:t>联</w:t>
            </w:r>
            <w:r>
              <w:rPr>
                <w:rFonts w:ascii="微软雅黑" w:hAnsi="微软雅黑" w:eastAsia="微软雅黑" w:cs="微软雅黑"/>
                <w:spacing w:val="5"/>
                <w:sz w:val="29"/>
                <w:szCs w:val="29"/>
              </w:rPr>
              <w:t>系人</w:t>
            </w:r>
          </w:p>
        </w:tc>
        <w:tc>
          <w:tcPr>
            <w:tcW w:w="1875" w:type="dxa"/>
            <w:vAlign w:val="top"/>
          </w:tcPr>
          <w:p>
            <w:pPr>
              <w:spacing w:before="235" w:line="193" w:lineRule="auto"/>
              <w:ind w:left="349"/>
              <w:rPr>
                <w:rFonts w:ascii="微软雅黑" w:hAnsi="微软雅黑" w:eastAsia="微软雅黑" w:cs="微软雅黑"/>
                <w:sz w:val="29"/>
                <w:szCs w:val="29"/>
              </w:rPr>
            </w:pPr>
            <w:r>
              <w:rPr>
                <w:rFonts w:ascii="微软雅黑" w:hAnsi="微软雅黑" w:eastAsia="微软雅黑" w:cs="微软雅黑"/>
                <w:spacing w:val="9"/>
                <w:sz w:val="29"/>
                <w:szCs w:val="29"/>
              </w:rPr>
              <w:t>联</w:t>
            </w:r>
            <w:r>
              <w:rPr>
                <w:rFonts w:ascii="微软雅黑" w:hAnsi="微软雅黑" w:eastAsia="微软雅黑" w:cs="微软雅黑"/>
                <w:spacing w:val="6"/>
                <w:sz w:val="29"/>
                <w:szCs w:val="29"/>
              </w:rPr>
              <w:t>系电话</w:t>
            </w:r>
          </w:p>
        </w:tc>
        <w:tc>
          <w:tcPr>
            <w:tcW w:w="2328" w:type="dxa"/>
            <w:vAlign w:val="top"/>
          </w:tcPr>
          <w:p>
            <w:pPr>
              <w:spacing w:before="235" w:line="198" w:lineRule="auto"/>
              <w:ind w:left="874"/>
              <w:rPr>
                <w:rFonts w:ascii="微软雅黑" w:hAnsi="微软雅黑" w:eastAsia="微软雅黑" w:cs="微软雅黑"/>
                <w:sz w:val="29"/>
                <w:szCs w:val="29"/>
              </w:rPr>
            </w:pPr>
            <w:r>
              <w:rPr>
                <w:rFonts w:ascii="微软雅黑" w:hAnsi="微软雅黑" w:eastAsia="微软雅黑" w:cs="微软雅黑"/>
                <w:spacing w:val="4"/>
                <w:sz w:val="29"/>
                <w:szCs w:val="29"/>
              </w:rPr>
              <w:t>地</w:t>
            </w:r>
            <w:r>
              <w:rPr>
                <w:rFonts w:ascii="微软雅黑" w:hAnsi="微软雅黑" w:eastAsia="微软雅黑" w:cs="微软雅黑"/>
                <w:spacing w:val="3"/>
                <w:sz w:val="29"/>
                <w:szCs w:val="29"/>
              </w:rPr>
              <w:t>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3659" w:type="dxa"/>
            <w:vAlign w:val="top"/>
          </w:tcPr>
          <w:p>
            <w:pPr>
              <w:spacing w:before="227" w:line="300" w:lineRule="auto"/>
              <w:ind w:left="126" w:right="107" w:firstLine="28"/>
              <w:rPr>
                <w:rFonts w:ascii="仿宋" w:hAnsi="仿宋" w:eastAsia="仿宋" w:cs="仿宋"/>
                <w:sz w:val="23"/>
                <w:szCs w:val="23"/>
              </w:rPr>
            </w:pPr>
            <w:r>
              <w:rPr>
                <w:rFonts w:ascii="仿宋" w:hAnsi="仿宋" w:eastAsia="仿宋" w:cs="仿宋"/>
                <w:spacing w:val="16"/>
                <w:sz w:val="23"/>
                <w:szCs w:val="23"/>
              </w:rPr>
              <w:t>中</w:t>
            </w:r>
            <w:r>
              <w:rPr>
                <w:rFonts w:ascii="仿宋" w:hAnsi="仿宋" w:eastAsia="仿宋" w:cs="仿宋"/>
                <w:spacing w:val="12"/>
                <w:sz w:val="23"/>
                <w:szCs w:val="23"/>
              </w:rPr>
              <w:t>国农业银行股份有限公司焦作</w:t>
            </w:r>
            <w:r>
              <w:rPr>
                <w:rFonts w:ascii="仿宋" w:hAnsi="仿宋" w:eastAsia="仿宋" w:cs="仿宋"/>
                <w:sz w:val="23"/>
                <w:szCs w:val="23"/>
              </w:rPr>
              <w:t xml:space="preserve"> </w:t>
            </w:r>
            <w:r>
              <w:rPr>
                <w:rFonts w:ascii="仿宋" w:hAnsi="仿宋" w:eastAsia="仿宋" w:cs="仿宋"/>
                <w:spacing w:val="1"/>
                <w:sz w:val="23"/>
                <w:szCs w:val="23"/>
              </w:rPr>
              <w:t>分</w:t>
            </w:r>
            <w:r>
              <w:rPr>
                <w:rFonts w:ascii="仿宋" w:hAnsi="仿宋" w:eastAsia="仿宋" w:cs="仿宋"/>
                <w:sz w:val="23"/>
                <w:szCs w:val="23"/>
              </w:rPr>
              <w:t>行</w:t>
            </w:r>
          </w:p>
        </w:tc>
        <w:tc>
          <w:tcPr>
            <w:tcW w:w="1229" w:type="dxa"/>
            <w:vAlign w:val="top"/>
          </w:tcPr>
          <w:p>
            <w:pPr>
              <w:spacing w:line="329" w:lineRule="auto"/>
              <w:rPr>
                <w:rFonts w:ascii="Arial"/>
                <w:sz w:val="21"/>
              </w:rPr>
            </w:pPr>
          </w:p>
          <w:p>
            <w:pPr>
              <w:spacing w:before="75" w:line="231" w:lineRule="auto"/>
              <w:ind w:left="121"/>
              <w:rPr>
                <w:rFonts w:ascii="仿宋" w:hAnsi="仿宋" w:eastAsia="仿宋" w:cs="仿宋"/>
                <w:sz w:val="23"/>
                <w:szCs w:val="23"/>
              </w:rPr>
            </w:pPr>
            <w:r>
              <w:rPr>
                <w:rFonts w:ascii="仿宋" w:hAnsi="仿宋" w:eastAsia="仿宋" w:cs="仿宋"/>
                <w:spacing w:val="4"/>
                <w:sz w:val="23"/>
                <w:szCs w:val="23"/>
              </w:rPr>
              <w:t>周文静</w:t>
            </w:r>
          </w:p>
        </w:tc>
        <w:tc>
          <w:tcPr>
            <w:tcW w:w="1875" w:type="dxa"/>
            <w:vAlign w:val="top"/>
          </w:tcPr>
          <w:p>
            <w:pPr>
              <w:spacing w:line="370" w:lineRule="auto"/>
              <w:rPr>
                <w:rFonts w:ascii="Arial"/>
                <w:sz w:val="21"/>
              </w:rPr>
            </w:pPr>
          </w:p>
          <w:p>
            <w:pPr>
              <w:spacing w:before="75" w:line="186" w:lineRule="auto"/>
              <w:ind w:left="116"/>
              <w:rPr>
                <w:rFonts w:ascii="仿宋" w:hAnsi="仿宋" w:eastAsia="仿宋" w:cs="仿宋"/>
                <w:sz w:val="23"/>
                <w:szCs w:val="23"/>
              </w:rPr>
            </w:pPr>
            <w:r>
              <w:rPr>
                <w:rFonts w:ascii="仿宋" w:hAnsi="仿宋" w:eastAsia="仿宋" w:cs="仿宋"/>
                <w:spacing w:val="5"/>
                <w:sz w:val="23"/>
                <w:szCs w:val="23"/>
              </w:rPr>
              <w:t>0</w:t>
            </w:r>
            <w:r>
              <w:rPr>
                <w:rFonts w:ascii="仿宋" w:hAnsi="仿宋" w:eastAsia="仿宋" w:cs="仿宋"/>
                <w:spacing w:val="4"/>
                <w:sz w:val="23"/>
                <w:szCs w:val="23"/>
              </w:rPr>
              <w:t>391-2878135</w:t>
            </w:r>
          </w:p>
        </w:tc>
        <w:tc>
          <w:tcPr>
            <w:tcW w:w="2328" w:type="dxa"/>
            <w:vAlign w:val="top"/>
          </w:tcPr>
          <w:p>
            <w:pPr>
              <w:spacing w:before="225" w:line="302" w:lineRule="auto"/>
              <w:ind w:left="126" w:right="107"/>
              <w:rPr>
                <w:rFonts w:ascii="仿宋" w:hAnsi="仿宋" w:eastAsia="仿宋" w:cs="仿宋"/>
                <w:sz w:val="23"/>
                <w:szCs w:val="23"/>
              </w:rPr>
            </w:pPr>
            <w:r>
              <w:rPr>
                <w:rFonts w:ascii="仿宋" w:hAnsi="仿宋" w:eastAsia="仿宋" w:cs="仿宋"/>
                <w:spacing w:val="16"/>
                <w:sz w:val="23"/>
                <w:szCs w:val="23"/>
              </w:rPr>
              <w:t>焦</w:t>
            </w:r>
            <w:r>
              <w:rPr>
                <w:rFonts w:ascii="仿宋" w:hAnsi="仿宋" w:eastAsia="仿宋" w:cs="仿宋"/>
                <w:spacing w:val="13"/>
                <w:sz w:val="23"/>
                <w:szCs w:val="23"/>
              </w:rPr>
              <w:t>作市民主南路 88</w:t>
            </w:r>
            <w:r>
              <w:rPr>
                <w:rFonts w:ascii="仿宋" w:hAnsi="仿宋" w:eastAsia="仿宋" w:cs="仿宋"/>
                <w:sz w:val="23"/>
                <w:szCs w:val="23"/>
              </w:rPr>
              <w:t xml:space="preserve">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3659" w:type="dxa"/>
            <w:vAlign w:val="top"/>
          </w:tcPr>
          <w:p>
            <w:pPr>
              <w:spacing w:before="264" w:line="228" w:lineRule="auto"/>
              <w:ind w:left="154"/>
              <w:rPr>
                <w:rFonts w:ascii="仿宋" w:hAnsi="仿宋" w:eastAsia="仿宋" w:cs="仿宋"/>
                <w:sz w:val="23"/>
                <w:szCs w:val="23"/>
              </w:rPr>
            </w:pPr>
            <w:r>
              <w:rPr>
                <w:rFonts w:ascii="仿宋" w:hAnsi="仿宋" w:eastAsia="仿宋" w:cs="仿宋"/>
                <w:spacing w:val="12"/>
                <w:sz w:val="23"/>
                <w:szCs w:val="23"/>
              </w:rPr>
              <w:t>中</w:t>
            </w:r>
            <w:r>
              <w:rPr>
                <w:rFonts w:ascii="仿宋" w:hAnsi="仿宋" w:eastAsia="仿宋" w:cs="仿宋"/>
                <w:spacing w:val="9"/>
                <w:sz w:val="23"/>
                <w:szCs w:val="23"/>
              </w:rPr>
              <w:t>国</w:t>
            </w:r>
            <w:r>
              <w:rPr>
                <w:rFonts w:ascii="仿宋" w:hAnsi="仿宋" w:eastAsia="仿宋" w:cs="仿宋"/>
                <w:spacing w:val="6"/>
                <w:sz w:val="23"/>
                <w:szCs w:val="23"/>
              </w:rPr>
              <w:t>银行股份有限公司焦作分行</w:t>
            </w:r>
          </w:p>
        </w:tc>
        <w:tc>
          <w:tcPr>
            <w:tcW w:w="1229" w:type="dxa"/>
            <w:vAlign w:val="top"/>
          </w:tcPr>
          <w:p>
            <w:pPr>
              <w:spacing w:before="263" w:line="231" w:lineRule="auto"/>
              <w:ind w:left="153"/>
              <w:rPr>
                <w:rFonts w:ascii="仿宋" w:hAnsi="仿宋" w:eastAsia="仿宋" w:cs="仿宋"/>
                <w:sz w:val="23"/>
                <w:szCs w:val="23"/>
              </w:rPr>
            </w:pPr>
            <w:r>
              <w:rPr>
                <w:rFonts w:ascii="仿宋" w:hAnsi="仿宋" w:eastAsia="仿宋" w:cs="仿宋"/>
                <w:spacing w:val="-8"/>
                <w:sz w:val="23"/>
                <w:szCs w:val="23"/>
              </w:rPr>
              <w:t>申</w:t>
            </w:r>
            <w:r>
              <w:rPr>
                <w:rFonts w:ascii="仿宋" w:hAnsi="仿宋" w:eastAsia="仿宋" w:cs="仿宋"/>
                <w:spacing w:val="-6"/>
                <w:sz w:val="23"/>
                <w:szCs w:val="23"/>
              </w:rPr>
              <w:t>长平</w:t>
            </w:r>
          </w:p>
        </w:tc>
        <w:tc>
          <w:tcPr>
            <w:tcW w:w="1875" w:type="dxa"/>
            <w:vAlign w:val="top"/>
          </w:tcPr>
          <w:p>
            <w:pPr>
              <w:spacing w:before="125" w:line="186" w:lineRule="auto"/>
              <w:ind w:left="116"/>
              <w:rPr>
                <w:rFonts w:ascii="仿宋" w:hAnsi="仿宋" w:eastAsia="仿宋" w:cs="仿宋"/>
                <w:sz w:val="23"/>
                <w:szCs w:val="23"/>
              </w:rPr>
            </w:pPr>
            <w:r>
              <w:rPr>
                <w:rFonts w:ascii="仿宋" w:hAnsi="仿宋" w:eastAsia="仿宋" w:cs="仿宋"/>
                <w:spacing w:val="5"/>
                <w:sz w:val="23"/>
                <w:szCs w:val="23"/>
              </w:rPr>
              <w:t>0</w:t>
            </w:r>
            <w:r>
              <w:rPr>
                <w:rFonts w:ascii="仿宋" w:hAnsi="仿宋" w:eastAsia="仿宋" w:cs="仿宋"/>
                <w:spacing w:val="4"/>
                <w:sz w:val="23"/>
                <w:szCs w:val="23"/>
              </w:rPr>
              <w:t>391-8825171</w:t>
            </w:r>
          </w:p>
          <w:p>
            <w:pPr>
              <w:spacing w:before="128" w:line="186" w:lineRule="auto"/>
              <w:ind w:left="132"/>
              <w:rPr>
                <w:rFonts w:ascii="仿宋" w:hAnsi="仿宋" w:eastAsia="仿宋" w:cs="仿宋"/>
                <w:sz w:val="23"/>
                <w:szCs w:val="23"/>
              </w:rPr>
            </w:pPr>
            <w:r>
              <w:rPr>
                <w:rFonts w:ascii="仿宋" w:hAnsi="仿宋" w:eastAsia="仿宋" w:cs="仿宋"/>
                <w:spacing w:val="4"/>
                <w:sz w:val="23"/>
                <w:szCs w:val="23"/>
              </w:rPr>
              <w:t>139</w:t>
            </w:r>
            <w:r>
              <w:rPr>
                <w:rFonts w:ascii="仿宋" w:hAnsi="仿宋" w:eastAsia="仿宋" w:cs="仿宋"/>
                <w:spacing w:val="2"/>
                <w:sz w:val="23"/>
                <w:szCs w:val="23"/>
              </w:rPr>
              <w:t>38195906</w:t>
            </w:r>
          </w:p>
        </w:tc>
        <w:tc>
          <w:tcPr>
            <w:tcW w:w="2328" w:type="dxa"/>
            <w:vAlign w:val="top"/>
          </w:tcPr>
          <w:p>
            <w:pPr>
              <w:spacing w:before="264" w:line="228" w:lineRule="auto"/>
              <w:ind w:left="126"/>
              <w:rPr>
                <w:rFonts w:ascii="仿宋" w:hAnsi="仿宋" w:eastAsia="仿宋" w:cs="仿宋"/>
                <w:sz w:val="23"/>
                <w:szCs w:val="23"/>
              </w:rPr>
            </w:pPr>
            <w:r>
              <w:rPr>
                <w:rFonts w:ascii="仿宋" w:hAnsi="仿宋" w:eastAsia="仿宋" w:cs="仿宋"/>
                <w:spacing w:val="-8"/>
                <w:sz w:val="23"/>
                <w:szCs w:val="23"/>
              </w:rPr>
              <w:t>焦</w:t>
            </w:r>
            <w:r>
              <w:rPr>
                <w:rFonts w:ascii="仿宋" w:hAnsi="仿宋" w:eastAsia="仿宋" w:cs="仿宋"/>
                <w:spacing w:val="-7"/>
                <w:sz w:val="23"/>
                <w:szCs w:val="23"/>
              </w:rPr>
              <w:t>作市丰收路 159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3659" w:type="dxa"/>
            <w:vAlign w:val="top"/>
          </w:tcPr>
          <w:p>
            <w:pPr>
              <w:spacing w:before="86" w:line="256" w:lineRule="auto"/>
              <w:ind w:left="126" w:right="107" w:firstLine="28"/>
              <w:rPr>
                <w:rFonts w:ascii="仿宋" w:hAnsi="仿宋" w:eastAsia="仿宋" w:cs="仿宋"/>
                <w:sz w:val="23"/>
                <w:szCs w:val="23"/>
              </w:rPr>
            </w:pPr>
            <w:r>
              <w:rPr>
                <w:rFonts w:ascii="仿宋" w:hAnsi="仿宋" w:eastAsia="仿宋" w:cs="仿宋"/>
                <w:spacing w:val="16"/>
                <w:sz w:val="23"/>
                <w:szCs w:val="23"/>
              </w:rPr>
              <w:t>中</w:t>
            </w:r>
            <w:r>
              <w:rPr>
                <w:rFonts w:ascii="仿宋" w:hAnsi="仿宋" w:eastAsia="仿宋" w:cs="仿宋"/>
                <w:spacing w:val="12"/>
                <w:sz w:val="23"/>
                <w:szCs w:val="23"/>
              </w:rPr>
              <w:t>国建设银行股份有限公司焦作</w:t>
            </w:r>
            <w:r>
              <w:rPr>
                <w:rFonts w:ascii="仿宋" w:hAnsi="仿宋" w:eastAsia="仿宋" w:cs="仿宋"/>
                <w:sz w:val="23"/>
                <w:szCs w:val="23"/>
              </w:rPr>
              <w:t xml:space="preserve"> </w:t>
            </w:r>
            <w:r>
              <w:rPr>
                <w:rFonts w:ascii="仿宋" w:hAnsi="仿宋" w:eastAsia="仿宋" w:cs="仿宋"/>
                <w:spacing w:val="1"/>
                <w:sz w:val="23"/>
                <w:szCs w:val="23"/>
              </w:rPr>
              <w:t>分</w:t>
            </w:r>
            <w:r>
              <w:rPr>
                <w:rFonts w:ascii="仿宋" w:hAnsi="仿宋" w:eastAsia="仿宋" w:cs="仿宋"/>
                <w:sz w:val="23"/>
                <w:szCs w:val="23"/>
              </w:rPr>
              <w:t>行</w:t>
            </w:r>
          </w:p>
        </w:tc>
        <w:tc>
          <w:tcPr>
            <w:tcW w:w="1229" w:type="dxa"/>
            <w:vAlign w:val="top"/>
          </w:tcPr>
          <w:p>
            <w:pPr>
              <w:spacing w:before="264" w:line="232" w:lineRule="auto"/>
              <w:ind w:left="119"/>
              <w:rPr>
                <w:rFonts w:ascii="仿宋" w:hAnsi="仿宋" w:eastAsia="仿宋" w:cs="仿宋"/>
                <w:sz w:val="23"/>
                <w:szCs w:val="23"/>
              </w:rPr>
            </w:pPr>
            <w:r>
              <w:rPr>
                <w:rFonts w:ascii="仿宋" w:hAnsi="仿宋" w:eastAsia="仿宋" w:cs="仿宋"/>
                <w:spacing w:val="6"/>
                <w:sz w:val="23"/>
                <w:szCs w:val="23"/>
              </w:rPr>
              <w:t>黄</w:t>
            </w:r>
            <w:r>
              <w:rPr>
                <w:rFonts w:ascii="仿宋" w:hAnsi="仿宋" w:eastAsia="仿宋" w:cs="仿宋"/>
                <w:spacing w:val="4"/>
                <w:sz w:val="23"/>
                <w:szCs w:val="23"/>
              </w:rPr>
              <w:t>炳杰</w:t>
            </w:r>
          </w:p>
        </w:tc>
        <w:tc>
          <w:tcPr>
            <w:tcW w:w="1875" w:type="dxa"/>
            <w:vAlign w:val="top"/>
          </w:tcPr>
          <w:p>
            <w:pPr>
              <w:spacing w:before="126" w:line="186" w:lineRule="auto"/>
              <w:ind w:left="116"/>
              <w:rPr>
                <w:rFonts w:ascii="仿宋" w:hAnsi="仿宋" w:eastAsia="仿宋" w:cs="仿宋"/>
                <w:sz w:val="23"/>
                <w:szCs w:val="23"/>
              </w:rPr>
            </w:pPr>
            <w:r>
              <w:rPr>
                <w:rFonts w:ascii="仿宋" w:hAnsi="仿宋" w:eastAsia="仿宋" w:cs="仿宋"/>
                <w:spacing w:val="5"/>
                <w:sz w:val="23"/>
                <w:szCs w:val="23"/>
              </w:rPr>
              <w:t>0</w:t>
            </w:r>
            <w:r>
              <w:rPr>
                <w:rFonts w:ascii="仿宋" w:hAnsi="仿宋" w:eastAsia="仿宋" w:cs="仿宋"/>
                <w:spacing w:val="4"/>
                <w:sz w:val="23"/>
                <w:szCs w:val="23"/>
              </w:rPr>
              <w:t>391-3294113</w:t>
            </w:r>
          </w:p>
          <w:p>
            <w:pPr>
              <w:spacing w:before="128" w:line="186" w:lineRule="auto"/>
              <w:ind w:left="132"/>
              <w:rPr>
                <w:rFonts w:ascii="仿宋" w:hAnsi="仿宋" w:eastAsia="仿宋" w:cs="仿宋"/>
                <w:sz w:val="23"/>
                <w:szCs w:val="23"/>
              </w:rPr>
            </w:pPr>
            <w:r>
              <w:rPr>
                <w:rFonts w:ascii="仿宋" w:hAnsi="仿宋" w:eastAsia="仿宋" w:cs="仿宋"/>
                <w:spacing w:val="4"/>
                <w:sz w:val="23"/>
                <w:szCs w:val="23"/>
              </w:rPr>
              <w:t>183</w:t>
            </w:r>
            <w:r>
              <w:rPr>
                <w:rFonts w:ascii="仿宋" w:hAnsi="仿宋" w:eastAsia="仿宋" w:cs="仿宋"/>
                <w:spacing w:val="2"/>
                <w:sz w:val="23"/>
                <w:szCs w:val="23"/>
              </w:rPr>
              <w:t>17269875</w:t>
            </w:r>
          </w:p>
        </w:tc>
        <w:tc>
          <w:tcPr>
            <w:tcW w:w="2328" w:type="dxa"/>
            <w:vAlign w:val="top"/>
          </w:tcPr>
          <w:p>
            <w:pPr>
              <w:spacing w:before="86" w:line="256" w:lineRule="auto"/>
              <w:ind w:left="126" w:right="117"/>
              <w:rPr>
                <w:rFonts w:ascii="仿宋" w:hAnsi="仿宋" w:eastAsia="仿宋" w:cs="仿宋"/>
                <w:sz w:val="23"/>
                <w:szCs w:val="23"/>
              </w:rPr>
            </w:pPr>
            <w:r>
              <w:rPr>
                <w:rFonts w:ascii="仿宋" w:hAnsi="仿宋" w:eastAsia="仿宋" w:cs="仿宋"/>
                <w:spacing w:val="1"/>
                <w:sz w:val="23"/>
                <w:szCs w:val="23"/>
              </w:rPr>
              <w:t>焦作市建设东路 1</w:t>
            </w:r>
            <w:r>
              <w:rPr>
                <w:rFonts w:ascii="仿宋" w:hAnsi="仿宋" w:eastAsia="仿宋" w:cs="仿宋"/>
                <w:sz w:val="23"/>
                <w:szCs w:val="23"/>
              </w:rPr>
              <w:t>52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3659" w:type="dxa"/>
            <w:vAlign w:val="top"/>
          </w:tcPr>
          <w:p>
            <w:pPr>
              <w:spacing w:before="84" w:line="257" w:lineRule="auto"/>
              <w:ind w:left="128" w:right="107" w:firstLine="26"/>
              <w:rPr>
                <w:rFonts w:ascii="仿宋" w:hAnsi="仿宋" w:eastAsia="仿宋" w:cs="仿宋"/>
                <w:sz w:val="23"/>
                <w:szCs w:val="23"/>
              </w:rPr>
            </w:pPr>
            <w:r>
              <w:rPr>
                <w:rFonts w:ascii="仿宋" w:hAnsi="仿宋" w:eastAsia="仿宋" w:cs="仿宋"/>
                <w:spacing w:val="16"/>
                <w:sz w:val="23"/>
                <w:szCs w:val="23"/>
              </w:rPr>
              <w:t>中</w:t>
            </w:r>
            <w:r>
              <w:rPr>
                <w:rFonts w:ascii="仿宋" w:hAnsi="仿宋" w:eastAsia="仿宋" w:cs="仿宋"/>
                <w:spacing w:val="12"/>
                <w:sz w:val="23"/>
                <w:szCs w:val="23"/>
              </w:rPr>
              <w:t>国邮政储蓄银行股份有限公司</w:t>
            </w:r>
            <w:r>
              <w:rPr>
                <w:rFonts w:ascii="仿宋" w:hAnsi="仿宋" w:eastAsia="仿宋" w:cs="仿宋"/>
                <w:sz w:val="23"/>
                <w:szCs w:val="23"/>
              </w:rPr>
              <w:t xml:space="preserve"> </w:t>
            </w:r>
            <w:r>
              <w:rPr>
                <w:rFonts w:ascii="仿宋" w:hAnsi="仿宋" w:eastAsia="仿宋" w:cs="仿宋"/>
                <w:spacing w:val="6"/>
                <w:sz w:val="23"/>
                <w:szCs w:val="23"/>
              </w:rPr>
              <w:t>焦作市分</w:t>
            </w:r>
            <w:r>
              <w:rPr>
                <w:rFonts w:ascii="仿宋" w:hAnsi="仿宋" w:eastAsia="仿宋" w:cs="仿宋"/>
                <w:spacing w:val="5"/>
                <w:sz w:val="23"/>
                <w:szCs w:val="23"/>
              </w:rPr>
              <w:t>行</w:t>
            </w:r>
          </w:p>
        </w:tc>
        <w:tc>
          <w:tcPr>
            <w:tcW w:w="1229" w:type="dxa"/>
            <w:vAlign w:val="top"/>
          </w:tcPr>
          <w:p>
            <w:pPr>
              <w:spacing w:before="265" w:line="229" w:lineRule="auto"/>
              <w:ind w:left="124"/>
              <w:rPr>
                <w:rFonts w:ascii="仿宋" w:hAnsi="仿宋" w:eastAsia="仿宋" w:cs="仿宋"/>
                <w:sz w:val="23"/>
                <w:szCs w:val="23"/>
              </w:rPr>
            </w:pPr>
            <w:r>
              <w:rPr>
                <w:rFonts w:ascii="仿宋" w:hAnsi="仿宋" w:eastAsia="仿宋" w:cs="仿宋"/>
                <w:spacing w:val="6"/>
                <w:sz w:val="23"/>
                <w:szCs w:val="23"/>
              </w:rPr>
              <w:t>于</w:t>
            </w:r>
            <w:r>
              <w:rPr>
                <w:rFonts w:ascii="仿宋" w:hAnsi="仿宋" w:eastAsia="仿宋" w:cs="仿宋"/>
                <w:spacing w:val="4"/>
                <w:sz w:val="23"/>
                <w:szCs w:val="23"/>
              </w:rPr>
              <w:t xml:space="preserve">  洋</w:t>
            </w:r>
          </w:p>
        </w:tc>
        <w:tc>
          <w:tcPr>
            <w:tcW w:w="1875" w:type="dxa"/>
            <w:vAlign w:val="top"/>
          </w:tcPr>
          <w:p>
            <w:pPr>
              <w:spacing w:before="306" w:line="186" w:lineRule="auto"/>
              <w:ind w:left="132"/>
              <w:rPr>
                <w:rFonts w:ascii="仿宋" w:hAnsi="仿宋" w:eastAsia="仿宋" w:cs="仿宋"/>
                <w:sz w:val="23"/>
                <w:szCs w:val="23"/>
              </w:rPr>
            </w:pPr>
            <w:r>
              <w:rPr>
                <w:rFonts w:ascii="仿宋" w:hAnsi="仿宋" w:eastAsia="仿宋" w:cs="仿宋"/>
                <w:spacing w:val="4"/>
                <w:sz w:val="23"/>
                <w:szCs w:val="23"/>
              </w:rPr>
              <w:t>159</w:t>
            </w:r>
            <w:r>
              <w:rPr>
                <w:rFonts w:ascii="仿宋" w:hAnsi="仿宋" w:eastAsia="仿宋" w:cs="仿宋"/>
                <w:spacing w:val="2"/>
                <w:sz w:val="23"/>
                <w:szCs w:val="23"/>
              </w:rPr>
              <w:t>03910344</w:t>
            </w:r>
          </w:p>
        </w:tc>
        <w:tc>
          <w:tcPr>
            <w:tcW w:w="2328" w:type="dxa"/>
            <w:vAlign w:val="top"/>
          </w:tcPr>
          <w:p>
            <w:pPr>
              <w:spacing w:before="84" w:line="257" w:lineRule="auto"/>
              <w:ind w:left="122" w:right="107" w:firstLine="3"/>
              <w:rPr>
                <w:rFonts w:ascii="仿宋" w:hAnsi="仿宋" w:eastAsia="仿宋" w:cs="仿宋"/>
                <w:sz w:val="23"/>
                <w:szCs w:val="23"/>
              </w:rPr>
            </w:pPr>
            <w:r>
              <w:rPr>
                <w:rFonts w:ascii="仿宋" w:hAnsi="仿宋" w:eastAsia="仿宋" w:cs="仿宋"/>
                <w:spacing w:val="31"/>
                <w:sz w:val="23"/>
                <w:szCs w:val="23"/>
              </w:rPr>
              <w:t>焦作市火车站北广</w:t>
            </w:r>
            <w:r>
              <w:rPr>
                <w:rFonts w:ascii="仿宋" w:hAnsi="仿宋" w:eastAsia="仿宋" w:cs="仿宋"/>
                <w:sz w:val="23"/>
                <w:szCs w:val="23"/>
              </w:rPr>
              <w:t xml:space="preserve"> </w:t>
            </w:r>
            <w:r>
              <w:rPr>
                <w:rFonts w:ascii="仿宋" w:hAnsi="仿宋" w:eastAsia="仿宋" w:cs="仿宋"/>
                <w:spacing w:val="8"/>
                <w:sz w:val="23"/>
                <w:szCs w:val="23"/>
              </w:rPr>
              <w:t>场</w:t>
            </w:r>
            <w:r>
              <w:rPr>
                <w:rFonts w:ascii="仿宋" w:hAnsi="仿宋" w:eastAsia="仿宋" w:cs="仿宋"/>
                <w:spacing w:val="7"/>
                <w:sz w:val="23"/>
                <w:szCs w:val="23"/>
              </w:rPr>
              <w:t>售票厅西邻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3659" w:type="dxa"/>
            <w:vAlign w:val="top"/>
          </w:tcPr>
          <w:p>
            <w:pPr>
              <w:spacing w:before="268" w:line="228" w:lineRule="auto"/>
              <w:ind w:left="154"/>
              <w:rPr>
                <w:rFonts w:ascii="仿宋" w:hAnsi="仿宋" w:eastAsia="仿宋" w:cs="仿宋"/>
                <w:sz w:val="23"/>
                <w:szCs w:val="23"/>
              </w:rPr>
            </w:pPr>
            <w:r>
              <w:rPr>
                <w:rFonts w:ascii="仿宋" w:hAnsi="仿宋" w:eastAsia="仿宋" w:cs="仿宋"/>
                <w:spacing w:val="12"/>
                <w:sz w:val="23"/>
                <w:szCs w:val="23"/>
              </w:rPr>
              <w:t>中</w:t>
            </w:r>
            <w:r>
              <w:rPr>
                <w:rFonts w:ascii="仿宋" w:hAnsi="仿宋" w:eastAsia="仿宋" w:cs="仿宋"/>
                <w:spacing w:val="9"/>
                <w:sz w:val="23"/>
                <w:szCs w:val="23"/>
              </w:rPr>
              <w:t>原</w:t>
            </w:r>
            <w:r>
              <w:rPr>
                <w:rFonts w:ascii="仿宋" w:hAnsi="仿宋" w:eastAsia="仿宋" w:cs="仿宋"/>
                <w:spacing w:val="6"/>
                <w:sz w:val="23"/>
                <w:szCs w:val="23"/>
              </w:rPr>
              <w:t>银行股份有限公司焦作分行</w:t>
            </w:r>
          </w:p>
        </w:tc>
        <w:tc>
          <w:tcPr>
            <w:tcW w:w="1229" w:type="dxa"/>
            <w:vAlign w:val="top"/>
          </w:tcPr>
          <w:p>
            <w:pPr>
              <w:spacing w:before="267" w:line="231" w:lineRule="auto"/>
              <w:ind w:left="121"/>
              <w:rPr>
                <w:rFonts w:ascii="仿宋" w:hAnsi="仿宋" w:eastAsia="仿宋" w:cs="仿宋"/>
                <w:sz w:val="23"/>
                <w:szCs w:val="23"/>
              </w:rPr>
            </w:pPr>
            <w:r>
              <w:rPr>
                <w:rFonts w:ascii="仿宋" w:hAnsi="仿宋" w:eastAsia="仿宋" w:cs="仿宋"/>
                <w:spacing w:val="4"/>
                <w:sz w:val="23"/>
                <w:szCs w:val="23"/>
              </w:rPr>
              <w:t>周建林</w:t>
            </w:r>
          </w:p>
        </w:tc>
        <w:tc>
          <w:tcPr>
            <w:tcW w:w="1875" w:type="dxa"/>
            <w:vAlign w:val="top"/>
          </w:tcPr>
          <w:p>
            <w:pPr>
              <w:spacing w:before="308" w:line="186" w:lineRule="auto"/>
              <w:ind w:left="132"/>
              <w:rPr>
                <w:rFonts w:ascii="仿宋" w:hAnsi="仿宋" w:eastAsia="仿宋" w:cs="仿宋"/>
                <w:sz w:val="23"/>
                <w:szCs w:val="23"/>
              </w:rPr>
            </w:pPr>
            <w:r>
              <w:rPr>
                <w:rFonts w:ascii="仿宋" w:hAnsi="仿宋" w:eastAsia="仿宋" w:cs="仿宋"/>
                <w:spacing w:val="4"/>
                <w:sz w:val="23"/>
                <w:szCs w:val="23"/>
              </w:rPr>
              <w:t>158</w:t>
            </w:r>
            <w:r>
              <w:rPr>
                <w:rFonts w:ascii="仿宋" w:hAnsi="仿宋" w:eastAsia="仿宋" w:cs="仿宋"/>
                <w:spacing w:val="2"/>
                <w:sz w:val="23"/>
                <w:szCs w:val="23"/>
              </w:rPr>
              <w:t>93053027</w:t>
            </w:r>
          </w:p>
        </w:tc>
        <w:tc>
          <w:tcPr>
            <w:tcW w:w="2328" w:type="dxa"/>
            <w:vAlign w:val="top"/>
          </w:tcPr>
          <w:p>
            <w:pPr>
              <w:spacing w:before="87" w:line="256" w:lineRule="auto"/>
              <w:ind w:left="119" w:right="107" w:firstLine="6"/>
              <w:rPr>
                <w:rFonts w:ascii="仿宋" w:hAnsi="仿宋" w:eastAsia="仿宋" w:cs="仿宋"/>
                <w:sz w:val="23"/>
                <w:szCs w:val="23"/>
              </w:rPr>
            </w:pPr>
            <w:r>
              <w:rPr>
                <w:rFonts w:ascii="仿宋" w:hAnsi="仿宋" w:eastAsia="仿宋" w:cs="仿宋"/>
                <w:spacing w:val="2"/>
                <w:sz w:val="23"/>
                <w:szCs w:val="23"/>
              </w:rPr>
              <w:t>焦作市山 阳 区迎</w:t>
            </w:r>
            <w:r>
              <w:rPr>
                <w:rFonts w:ascii="仿宋" w:hAnsi="仿宋" w:eastAsia="仿宋" w:cs="仿宋"/>
                <w:sz w:val="23"/>
                <w:szCs w:val="23"/>
              </w:rPr>
              <w:t xml:space="preserve">宾 </w:t>
            </w:r>
            <w:r>
              <w:rPr>
                <w:rFonts w:ascii="仿宋" w:hAnsi="仿宋" w:eastAsia="仿宋" w:cs="仿宋"/>
                <w:spacing w:val="-20"/>
                <w:sz w:val="23"/>
                <w:szCs w:val="23"/>
              </w:rPr>
              <w:t>路</w:t>
            </w:r>
            <w:r>
              <w:rPr>
                <w:rFonts w:ascii="仿宋" w:hAnsi="仿宋" w:eastAsia="仿宋" w:cs="仿宋"/>
                <w:spacing w:val="-17"/>
                <w:sz w:val="23"/>
                <w:szCs w:val="23"/>
              </w:rPr>
              <w:t xml:space="preserve"> 1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8" w:hRule="atLeast"/>
        </w:trPr>
        <w:tc>
          <w:tcPr>
            <w:tcW w:w="3659" w:type="dxa"/>
            <w:vAlign w:val="top"/>
          </w:tcPr>
          <w:p>
            <w:pPr>
              <w:spacing w:line="301" w:lineRule="auto"/>
              <w:rPr>
                <w:rFonts w:ascii="Arial"/>
                <w:sz w:val="21"/>
              </w:rPr>
            </w:pPr>
          </w:p>
          <w:p>
            <w:pPr>
              <w:spacing w:before="75" w:line="228" w:lineRule="auto"/>
              <w:ind w:left="154"/>
              <w:rPr>
                <w:rFonts w:ascii="仿宋" w:hAnsi="仿宋" w:eastAsia="仿宋" w:cs="仿宋"/>
                <w:sz w:val="23"/>
                <w:szCs w:val="23"/>
              </w:rPr>
            </w:pPr>
            <w:r>
              <w:rPr>
                <w:rFonts w:ascii="仿宋" w:hAnsi="仿宋" w:eastAsia="仿宋" w:cs="仿宋"/>
                <w:spacing w:val="12"/>
                <w:sz w:val="23"/>
                <w:szCs w:val="23"/>
              </w:rPr>
              <w:t>中</w:t>
            </w:r>
            <w:r>
              <w:rPr>
                <w:rFonts w:ascii="仿宋" w:hAnsi="仿宋" w:eastAsia="仿宋" w:cs="仿宋"/>
                <w:spacing w:val="9"/>
                <w:sz w:val="23"/>
                <w:szCs w:val="23"/>
              </w:rPr>
              <w:t>信</w:t>
            </w:r>
            <w:r>
              <w:rPr>
                <w:rFonts w:ascii="仿宋" w:hAnsi="仿宋" w:eastAsia="仿宋" w:cs="仿宋"/>
                <w:spacing w:val="6"/>
                <w:sz w:val="23"/>
                <w:szCs w:val="23"/>
              </w:rPr>
              <w:t>银行股份有限公司焦作分行</w:t>
            </w:r>
          </w:p>
        </w:tc>
        <w:tc>
          <w:tcPr>
            <w:tcW w:w="1229" w:type="dxa"/>
            <w:vAlign w:val="top"/>
          </w:tcPr>
          <w:p>
            <w:pPr>
              <w:spacing w:line="301" w:lineRule="auto"/>
              <w:rPr>
                <w:rFonts w:ascii="Arial"/>
                <w:sz w:val="21"/>
              </w:rPr>
            </w:pPr>
          </w:p>
          <w:p>
            <w:pPr>
              <w:spacing w:before="75" w:line="231" w:lineRule="auto"/>
              <w:ind w:left="120"/>
              <w:rPr>
                <w:rFonts w:ascii="仿宋" w:hAnsi="仿宋" w:eastAsia="仿宋" w:cs="仿宋"/>
                <w:sz w:val="23"/>
                <w:szCs w:val="23"/>
              </w:rPr>
            </w:pPr>
            <w:r>
              <w:rPr>
                <w:rFonts w:ascii="仿宋" w:hAnsi="仿宋" w:eastAsia="仿宋" w:cs="仿宋"/>
                <w:spacing w:val="5"/>
                <w:sz w:val="23"/>
                <w:szCs w:val="23"/>
              </w:rPr>
              <w:t>刘</w:t>
            </w:r>
            <w:r>
              <w:rPr>
                <w:rFonts w:ascii="仿宋" w:hAnsi="仿宋" w:eastAsia="仿宋" w:cs="仿宋"/>
                <w:spacing w:val="4"/>
                <w:sz w:val="23"/>
                <w:szCs w:val="23"/>
              </w:rPr>
              <w:t>建刚</w:t>
            </w:r>
          </w:p>
        </w:tc>
        <w:tc>
          <w:tcPr>
            <w:tcW w:w="1875" w:type="dxa"/>
            <w:vAlign w:val="top"/>
          </w:tcPr>
          <w:p>
            <w:pPr>
              <w:spacing w:line="341" w:lineRule="auto"/>
              <w:rPr>
                <w:rFonts w:ascii="Arial"/>
                <w:sz w:val="21"/>
              </w:rPr>
            </w:pPr>
          </w:p>
          <w:p>
            <w:pPr>
              <w:spacing w:before="75" w:line="186" w:lineRule="auto"/>
              <w:ind w:left="132"/>
              <w:rPr>
                <w:rFonts w:ascii="仿宋" w:hAnsi="仿宋" w:eastAsia="仿宋" w:cs="仿宋"/>
                <w:sz w:val="23"/>
                <w:szCs w:val="23"/>
              </w:rPr>
            </w:pPr>
            <w:r>
              <w:rPr>
                <w:rFonts w:ascii="仿宋" w:hAnsi="仿宋" w:eastAsia="仿宋" w:cs="仿宋"/>
                <w:spacing w:val="4"/>
                <w:sz w:val="23"/>
                <w:szCs w:val="23"/>
              </w:rPr>
              <w:t>159</w:t>
            </w:r>
            <w:r>
              <w:rPr>
                <w:rFonts w:ascii="仿宋" w:hAnsi="仿宋" w:eastAsia="仿宋" w:cs="仿宋"/>
                <w:spacing w:val="2"/>
                <w:sz w:val="23"/>
                <w:szCs w:val="23"/>
              </w:rPr>
              <w:t>93782727</w:t>
            </w:r>
          </w:p>
        </w:tc>
        <w:tc>
          <w:tcPr>
            <w:tcW w:w="2328" w:type="dxa"/>
            <w:vAlign w:val="top"/>
          </w:tcPr>
          <w:p>
            <w:pPr>
              <w:spacing w:before="197" w:line="301" w:lineRule="auto"/>
              <w:ind w:left="124" w:right="107" w:firstLine="1"/>
              <w:rPr>
                <w:rFonts w:ascii="仿宋" w:hAnsi="仿宋" w:eastAsia="仿宋" w:cs="仿宋"/>
                <w:sz w:val="23"/>
                <w:szCs w:val="23"/>
              </w:rPr>
            </w:pPr>
            <w:r>
              <w:rPr>
                <w:rFonts w:ascii="仿宋" w:hAnsi="仿宋" w:eastAsia="仿宋" w:cs="仿宋"/>
                <w:spacing w:val="-9"/>
                <w:sz w:val="23"/>
                <w:szCs w:val="23"/>
              </w:rPr>
              <w:t>焦</w:t>
            </w:r>
            <w:r>
              <w:rPr>
                <w:rFonts w:ascii="仿宋" w:hAnsi="仿宋" w:eastAsia="仿宋" w:cs="仿宋"/>
                <w:spacing w:val="-8"/>
                <w:sz w:val="23"/>
                <w:szCs w:val="23"/>
              </w:rPr>
              <w:t>作市人民路 669 号</w:t>
            </w:r>
            <w:r>
              <w:rPr>
                <w:rFonts w:ascii="仿宋" w:hAnsi="仿宋" w:eastAsia="仿宋" w:cs="仿宋"/>
                <w:sz w:val="23"/>
                <w:szCs w:val="23"/>
              </w:rPr>
              <w:t xml:space="preserve"> </w:t>
            </w:r>
            <w:r>
              <w:rPr>
                <w:rFonts w:ascii="仿宋" w:hAnsi="仿宋" w:eastAsia="仿宋" w:cs="仿宋"/>
                <w:spacing w:val="7"/>
                <w:sz w:val="23"/>
                <w:szCs w:val="23"/>
              </w:rPr>
              <w:t>锦</w:t>
            </w:r>
            <w:r>
              <w:rPr>
                <w:rFonts w:ascii="仿宋" w:hAnsi="仿宋" w:eastAsia="仿宋" w:cs="仿宋"/>
                <w:spacing w:val="6"/>
                <w:sz w:val="23"/>
                <w:szCs w:val="23"/>
              </w:rPr>
              <w:t>江现代城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3659" w:type="dxa"/>
            <w:vAlign w:val="top"/>
          </w:tcPr>
          <w:p>
            <w:pPr>
              <w:spacing w:before="87" w:line="256" w:lineRule="auto"/>
              <w:ind w:left="126" w:right="107" w:firstLine="28"/>
              <w:rPr>
                <w:rFonts w:ascii="仿宋" w:hAnsi="仿宋" w:eastAsia="仿宋" w:cs="仿宋"/>
                <w:sz w:val="23"/>
                <w:szCs w:val="23"/>
              </w:rPr>
            </w:pPr>
            <w:r>
              <w:rPr>
                <w:rFonts w:ascii="仿宋" w:hAnsi="仿宋" w:eastAsia="仿宋" w:cs="仿宋"/>
                <w:spacing w:val="16"/>
                <w:sz w:val="23"/>
                <w:szCs w:val="23"/>
              </w:rPr>
              <w:t>中</w:t>
            </w:r>
            <w:r>
              <w:rPr>
                <w:rFonts w:ascii="仿宋" w:hAnsi="仿宋" w:eastAsia="仿宋" w:cs="仿宋"/>
                <w:spacing w:val="12"/>
                <w:sz w:val="23"/>
                <w:szCs w:val="23"/>
              </w:rPr>
              <w:t>国光大银行股份有限公司焦作</w:t>
            </w:r>
            <w:r>
              <w:rPr>
                <w:rFonts w:ascii="仿宋" w:hAnsi="仿宋" w:eastAsia="仿宋" w:cs="仿宋"/>
                <w:sz w:val="23"/>
                <w:szCs w:val="23"/>
              </w:rPr>
              <w:t xml:space="preserve"> </w:t>
            </w:r>
            <w:r>
              <w:rPr>
                <w:rFonts w:ascii="仿宋" w:hAnsi="仿宋" w:eastAsia="仿宋" w:cs="仿宋"/>
                <w:spacing w:val="1"/>
                <w:sz w:val="23"/>
                <w:szCs w:val="23"/>
              </w:rPr>
              <w:t>分</w:t>
            </w:r>
            <w:r>
              <w:rPr>
                <w:rFonts w:ascii="仿宋" w:hAnsi="仿宋" w:eastAsia="仿宋" w:cs="仿宋"/>
                <w:sz w:val="23"/>
                <w:szCs w:val="23"/>
              </w:rPr>
              <w:t>行</w:t>
            </w:r>
          </w:p>
        </w:tc>
        <w:tc>
          <w:tcPr>
            <w:tcW w:w="1229" w:type="dxa"/>
            <w:vAlign w:val="top"/>
          </w:tcPr>
          <w:p>
            <w:pPr>
              <w:spacing w:before="266" w:line="231" w:lineRule="auto"/>
              <w:ind w:left="122"/>
              <w:rPr>
                <w:rFonts w:ascii="仿宋" w:hAnsi="仿宋" w:eastAsia="仿宋" w:cs="仿宋"/>
                <w:sz w:val="23"/>
                <w:szCs w:val="23"/>
              </w:rPr>
            </w:pPr>
            <w:r>
              <w:rPr>
                <w:rFonts w:ascii="仿宋" w:hAnsi="仿宋" w:eastAsia="仿宋" w:cs="仿宋"/>
                <w:spacing w:val="5"/>
                <w:sz w:val="23"/>
                <w:szCs w:val="23"/>
              </w:rPr>
              <w:t>张</w:t>
            </w:r>
            <w:r>
              <w:rPr>
                <w:rFonts w:ascii="仿宋" w:hAnsi="仿宋" w:eastAsia="仿宋" w:cs="仿宋"/>
                <w:spacing w:val="3"/>
                <w:sz w:val="23"/>
                <w:szCs w:val="23"/>
              </w:rPr>
              <w:t>继峰</w:t>
            </w:r>
          </w:p>
        </w:tc>
        <w:tc>
          <w:tcPr>
            <w:tcW w:w="1875" w:type="dxa"/>
            <w:vAlign w:val="top"/>
          </w:tcPr>
          <w:p>
            <w:pPr>
              <w:spacing w:before="128" w:line="186" w:lineRule="auto"/>
              <w:ind w:left="116"/>
              <w:rPr>
                <w:rFonts w:ascii="仿宋" w:hAnsi="仿宋" w:eastAsia="仿宋" w:cs="仿宋"/>
                <w:sz w:val="23"/>
                <w:szCs w:val="23"/>
              </w:rPr>
            </w:pPr>
            <w:r>
              <w:rPr>
                <w:rFonts w:ascii="仿宋" w:hAnsi="仿宋" w:eastAsia="仿宋" w:cs="仿宋"/>
                <w:spacing w:val="5"/>
                <w:sz w:val="23"/>
                <w:szCs w:val="23"/>
              </w:rPr>
              <w:t>0</w:t>
            </w:r>
            <w:r>
              <w:rPr>
                <w:rFonts w:ascii="仿宋" w:hAnsi="仿宋" w:eastAsia="仿宋" w:cs="仿宋"/>
                <w:spacing w:val="4"/>
                <w:sz w:val="23"/>
                <w:szCs w:val="23"/>
              </w:rPr>
              <w:t>391-8787962</w:t>
            </w:r>
          </w:p>
          <w:p>
            <w:pPr>
              <w:spacing w:before="128" w:line="186" w:lineRule="auto"/>
              <w:ind w:left="132"/>
              <w:rPr>
                <w:rFonts w:ascii="仿宋" w:hAnsi="仿宋" w:eastAsia="仿宋" w:cs="仿宋"/>
                <w:sz w:val="23"/>
                <w:szCs w:val="23"/>
              </w:rPr>
            </w:pPr>
            <w:r>
              <w:rPr>
                <w:rFonts w:ascii="仿宋" w:hAnsi="仿宋" w:eastAsia="仿宋" w:cs="仿宋"/>
                <w:spacing w:val="4"/>
                <w:sz w:val="23"/>
                <w:szCs w:val="23"/>
              </w:rPr>
              <w:t>152</w:t>
            </w:r>
            <w:r>
              <w:rPr>
                <w:rFonts w:ascii="仿宋" w:hAnsi="仿宋" w:eastAsia="仿宋" w:cs="仿宋"/>
                <w:spacing w:val="2"/>
                <w:sz w:val="23"/>
                <w:szCs w:val="23"/>
              </w:rPr>
              <w:t>25817285</w:t>
            </w:r>
          </w:p>
        </w:tc>
        <w:tc>
          <w:tcPr>
            <w:tcW w:w="2328" w:type="dxa"/>
            <w:vAlign w:val="top"/>
          </w:tcPr>
          <w:p>
            <w:pPr>
              <w:spacing w:before="87" w:line="256" w:lineRule="auto"/>
              <w:ind w:left="126" w:right="107"/>
              <w:rPr>
                <w:rFonts w:ascii="仿宋" w:hAnsi="仿宋" w:eastAsia="仿宋" w:cs="仿宋"/>
                <w:sz w:val="23"/>
                <w:szCs w:val="23"/>
              </w:rPr>
            </w:pPr>
            <w:r>
              <w:rPr>
                <w:rFonts w:ascii="仿宋" w:hAnsi="仿宋" w:eastAsia="仿宋" w:cs="仿宋"/>
                <w:spacing w:val="13"/>
                <w:sz w:val="23"/>
                <w:szCs w:val="23"/>
              </w:rPr>
              <w:t>焦</w:t>
            </w:r>
            <w:r>
              <w:rPr>
                <w:rFonts w:ascii="仿宋" w:hAnsi="仿宋" w:eastAsia="仿宋" w:cs="仿宋"/>
                <w:spacing w:val="12"/>
                <w:sz w:val="23"/>
                <w:szCs w:val="23"/>
              </w:rPr>
              <w:t>作市塔南路 1736</w:t>
            </w:r>
            <w:r>
              <w:rPr>
                <w:rFonts w:ascii="仿宋" w:hAnsi="仿宋" w:eastAsia="仿宋" w:cs="仿宋"/>
                <w:sz w:val="23"/>
                <w:szCs w:val="23"/>
              </w:rPr>
              <w:t xml:space="preserve">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3659" w:type="dxa"/>
            <w:vAlign w:val="top"/>
          </w:tcPr>
          <w:p>
            <w:pPr>
              <w:spacing w:line="296" w:lineRule="auto"/>
              <w:rPr>
                <w:rFonts w:ascii="Arial"/>
                <w:sz w:val="21"/>
              </w:rPr>
            </w:pPr>
          </w:p>
          <w:p>
            <w:pPr>
              <w:spacing w:before="74" w:line="228" w:lineRule="auto"/>
              <w:ind w:left="122"/>
              <w:rPr>
                <w:rFonts w:ascii="仿宋" w:hAnsi="仿宋" w:eastAsia="仿宋" w:cs="仿宋"/>
                <w:sz w:val="23"/>
                <w:szCs w:val="23"/>
              </w:rPr>
            </w:pPr>
            <w:r>
              <w:rPr>
                <w:rFonts w:ascii="仿宋" w:hAnsi="仿宋" w:eastAsia="仿宋" w:cs="仿宋"/>
                <w:spacing w:val="9"/>
                <w:sz w:val="23"/>
                <w:szCs w:val="23"/>
              </w:rPr>
              <w:t>广发银行股份有限公司焦作分</w:t>
            </w:r>
            <w:r>
              <w:rPr>
                <w:rFonts w:ascii="仿宋" w:hAnsi="仿宋" w:eastAsia="仿宋" w:cs="仿宋"/>
                <w:spacing w:val="7"/>
                <w:sz w:val="23"/>
                <w:szCs w:val="23"/>
              </w:rPr>
              <w:t>行</w:t>
            </w:r>
          </w:p>
        </w:tc>
        <w:tc>
          <w:tcPr>
            <w:tcW w:w="1229" w:type="dxa"/>
            <w:vAlign w:val="top"/>
          </w:tcPr>
          <w:p>
            <w:pPr>
              <w:spacing w:line="295" w:lineRule="auto"/>
              <w:rPr>
                <w:rFonts w:ascii="Arial"/>
                <w:sz w:val="21"/>
              </w:rPr>
            </w:pPr>
          </w:p>
          <w:p>
            <w:pPr>
              <w:spacing w:before="75" w:line="231" w:lineRule="auto"/>
              <w:ind w:left="122"/>
              <w:rPr>
                <w:rFonts w:ascii="仿宋" w:hAnsi="仿宋" w:eastAsia="仿宋" w:cs="仿宋"/>
                <w:sz w:val="23"/>
                <w:szCs w:val="23"/>
              </w:rPr>
            </w:pPr>
            <w:r>
              <w:rPr>
                <w:rFonts w:ascii="仿宋" w:hAnsi="仿宋" w:eastAsia="仿宋" w:cs="仿宋"/>
                <w:spacing w:val="5"/>
                <w:sz w:val="23"/>
                <w:szCs w:val="23"/>
              </w:rPr>
              <w:t>张</w:t>
            </w:r>
            <w:r>
              <w:rPr>
                <w:rFonts w:ascii="仿宋" w:hAnsi="仿宋" w:eastAsia="仿宋" w:cs="仿宋"/>
                <w:spacing w:val="3"/>
                <w:sz w:val="23"/>
                <w:szCs w:val="23"/>
              </w:rPr>
              <w:t>嘉强</w:t>
            </w:r>
          </w:p>
        </w:tc>
        <w:tc>
          <w:tcPr>
            <w:tcW w:w="1875" w:type="dxa"/>
            <w:vAlign w:val="top"/>
          </w:tcPr>
          <w:p>
            <w:pPr>
              <w:spacing w:before="233" w:line="186" w:lineRule="auto"/>
              <w:ind w:left="116"/>
              <w:rPr>
                <w:rFonts w:ascii="仿宋" w:hAnsi="仿宋" w:eastAsia="仿宋" w:cs="仿宋"/>
                <w:sz w:val="23"/>
                <w:szCs w:val="23"/>
              </w:rPr>
            </w:pPr>
            <w:r>
              <w:rPr>
                <w:rFonts w:ascii="仿宋" w:hAnsi="仿宋" w:eastAsia="仿宋" w:cs="仿宋"/>
                <w:spacing w:val="5"/>
                <w:sz w:val="23"/>
                <w:szCs w:val="23"/>
              </w:rPr>
              <w:t>0</w:t>
            </w:r>
            <w:r>
              <w:rPr>
                <w:rFonts w:ascii="仿宋" w:hAnsi="仿宋" w:eastAsia="仿宋" w:cs="仿宋"/>
                <w:spacing w:val="4"/>
                <w:sz w:val="23"/>
                <w:szCs w:val="23"/>
              </w:rPr>
              <w:t>391-8653785</w:t>
            </w:r>
          </w:p>
          <w:p>
            <w:pPr>
              <w:spacing w:before="128" w:line="186" w:lineRule="auto"/>
              <w:ind w:left="132"/>
              <w:rPr>
                <w:rFonts w:ascii="仿宋" w:hAnsi="仿宋" w:eastAsia="仿宋" w:cs="仿宋"/>
                <w:sz w:val="23"/>
                <w:szCs w:val="23"/>
              </w:rPr>
            </w:pPr>
            <w:r>
              <w:rPr>
                <w:rFonts w:ascii="仿宋" w:hAnsi="仿宋" w:eastAsia="仿宋" w:cs="仿宋"/>
                <w:spacing w:val="4"/>
                <w:sz w:val="23"/>
                <w:szCs w:val="23"/>
              </w:rPr>
              <w:t>132</w:t>
            </w:r>
            <w:r>
              <w:rPr>
                <w:rFonts w:ascii="仿宋" w:hAnsi="仿宋" w:eastAsia="仿宋" w:cs="仿宋"/>
                <w:spacing w:val="2"/>
                <w:sz w:val="23"/>
                <w:szCs w:val="23"/>
              </w:rPr>
              <w:t>03910032</w:t>
            </w:r>
          </w:p>
        </w:tc>
        <w:tc>
          <w:tcPr>
            <w:tcW w:w="2328" w:type="dxa"/>
            <w:vAlign w:val="top"/>
          </w:tcPr>
          <w:p>
            <w:pPr>
              <w:spacing w:before="192" w:line="299" w:lineRule="auto"/>
              <w:ind w:left="126" w:right="107"/>
              <w:rPr>
                <w:rFonts w:ascii="仿宋" w:hAnsi="仿宋" w:eastAsia="仿宋" w:cs="仿宋"/>
                <w:sz w:val="23"/>
                <w:szCs w:val="23"/>
              </w:rPr>
            </w:pPr>
            <w:r>
              <w:rPr>
                <w:rFonts w:ascii="仿宋" w:hAnsi="仿宋" w:eastAsia="仿宋" w:cs="仿宋"/>
                <w:spacing w:val="13"/>
                <w:sz w:val="23"/>
                <w:szCs w:val="23"/>
              </w:rPr>
              <w:t>焦</w:t>
            </w:r>
            <w:r>
              <w:rPr>
                <w:rFonts w:ascii="仿宋" w:hAnsi="仿宋" w:eastAsia="仿宋" w:cs="仿宋"/>
                <w:spacing w:val="12"/>
                <w:sz w:val="23"/>
                <w:szCs w:val="23"/>
              </w:rPr>
              <w:t>作市塔南路 1736</w:t>
            </w:r>
            <w:r>
              <w:rPr>
                <w:rFonts w:ascii="仿宋" w:hAnsi="仿宋" w:eastAsia="仿宋" w:cs="仿宋"/>
                <w:sz w:val="23"/>
                <w:szCs w:val="23"/>
              </w:rPr>
              <w:t xml:space="preserve"> </w:t>
            </w:r>
            <w:r>
              <w:rPr>
                <w:rFonts w:ascii="仿宋" w:hAnsi="仿宋" w:eastAsia="仿宋" w:cs="仿宋"/>
                <w:spacing w:val="7"/>
                <w:sz w:val="23"/>
                <w:szCs w:val="23"/>
              </w:rPr>
              <w:t>号嘉隆金融中</w:t>
            </w:r>
            <w:r>
              <w:rPr>
                <w:rFonts w:ascii="仿宋" w:hAnsi="仿宋" w:eastAsia="仿宋" w:cs="仿宋"/>
                <w:spacing w:val="6"/>
                <w:sz w:val="23"/>
                <w:szCs w:val="23"/>
              </w:rPr>
              <w:t>心</w:t>
            </w:r>
          </w:p>
        </w:tc>
      </w:tr>
    </w:tbl>
    <w:p>
      <w:pPr>
        <w:spacing w:before="84" w:line="300" w:lineRule="auto"/>
        <w:ind w:left="129"/>
        <w:rPr>
          <w:rFonts w:ascii="仿宋" w:hAnsi="仿宋" w:eastAsia="仿宋" w:cs="仿宋"/>
          <w:sz w:val="23"/>
          <w:szCs w:val="23"/>
        </w:rPr>
      </w:pPr>
      <w:r>
        <w:rPr>
          <w:rFonts w:ascii="仿宋" w:hAnsi="仿宋" w:eastAsia="仿宋" w:cs="仿宋"/>
          <w:spacing w:val="26"/>
          <w:sz w:val="23"/>
          <w:szCs w:val="23"/>
        </w:rPr>
        <w:t>备</w:t>
      </w:r>
      <w:r>
        <w:rPr>
          <w:rFonts w:ascii="仿宋" w:hAnsi="仿宋" w:eastAsia="仿宋" w:cs="仿宋"/>
          <w:spacing w:val="15"/>
          <w:sz w:val="23"/>
          <w:szCs w:val="23"/>
        </w:rPr>
        <w:t>注</w:t>
      </w:r>
      <w:r>
        <w:rPr>
          <w:rFonts w:ascii="仿宋" w:hAnsi="仿宋" w:eastAsia="仿宋" w:cs="仿宋"/>
          <w:spacing w:val="13"/>
          <w:sz w:val="23"/>
          <w:szCs w:val="23"/>
        </w:rPr>
        <w:t>：融资服务机构名单和人员联系方式会随时变化。具体情况可登录“焦作市政府采购网”</w:t>
      </w:r>
      <w:r>
        <w:rPr>
          <w:rFonts w:ascii="仿宋" w:hAnsi="仿宋" w:eastAsia="仿宋" w:cs="仿宋"/>
          <w:sz w:val="23"/>
          <w:szCs w:val="23"/>
        </w:rPr>
        <w:t xml:space="preserve"> </w:t>
      </w:r>
      <w:r>
        <w:rPr>
          <w:rFonts w:ascii="仿宋" w:hAnsi="仿宋" w:eastAsia="仿宋" w:cs="仿宋"/>
          <w:spacing w:val="8"/>
          <w:sz w:val="23"/>
          <w:szCs w:val="23"/>
        </w:rPr>
        <w:t>政府采购合同融资平台查询</w:t>
      </w:r>
      <w:r>
        <w:rPr>
          <w:rFonts w:ascii="仿宋" w:hAnsi="仿宋" w:eastAsia="仿宋" w:cs="仿宋"/>
          <w:spacing w:val="7"/>
          <w:sz w:val="23"/>
          <w:szCs w:val="23"/>
        </w:rPr>
        <w:t>。</w:t>
      </w:r>
    </w:p>
    <w:p>
      <w:pPr>
        <w:sectPr>
          <w:headerReference r:id="rId22" w:type="default"/>
          <w:footerReference r:id="rId23" w:type="default"/>
          <w:pgSz w:w="11850" w:h="16783"/>
          <w:pgMar w:top="1270" w:right="774" w:bottom="1113" w:left="967" w:header="995" w:footer="737" w:gutter="0"/>
          <w:pgNumType w:fmt="decimal"/>
          <w:cols w:space="720" w:num="1"/>
        </w:sectPr>
      </w:pPr>
    </w:p>
    <w:p>
      <w:pPr>
        <w:spacing w:before="14" w:line="29" w:lineRule="exact"/>
        <w:textAlignment w:val="center"/>
      </w:pPr>
      <w:r>
        <w:pict>
          <v:shape id="_x0000_s1061" o:spid="_x0000_s1061" style="height:1.45pt;width:476pt;" fillcolor="#000000" filled="t" stroked="f" coordsize="9520,29" path="m0,0l9520,0,9520,28,0,28,0,0xe">
            <v:path/>
            <v:fill on="t" focussize="0,0"/>
            <v:stroke on="f"/>
            <v:imagedata o:title=""/>
            <o:lock v:ext="edit"/>
            <w10:wrap type="none"/>
            <w10:anchorlock/>
          </v:shape>
        </w:pict>
      </w:r>
    </w:p>
    <w:p>
      <w:pPr>
        <w:spacing w:line="245" w:lineRule="auto"/>
        <w:rPr>
          <w:rFonts w:ascii="Arial"/>
          <w:sz w:val="21"/>
        </w:rPr>
      </w:pPr>
    </w:p>
    <w:p>
      <w:pPr>
        <w:spacing w:before="100" w:line="225" w:lineRule="auto"/>
        <w:ind w:left="3523"/>
        <w:outlineLvl w:val="0"/>
        <w:rPr>
          <w:rFonts w:ascii="宋体" w:hAnsi="宋体" w:eastAsia="宋体" w:cs="宋体"/>
          <w:sz w:val="31"/>
          <w:szCs w:val="31"/>
        </w:rPr>
      </w:pPr>
      <w:r>
        <w:rPr>
          <w:rFonts w:ascii="宋体" w:hAnsi="宋体" w:eastAsia="宋体" w:cs="宋体"/>
          <w:spacing w:val="8"/>
          <w:sz w:val="31"/>
          <w:szCs w:val="31"/>
          <w14:textOutline w14:w="5793" w14:cap="sq" w14:cmpd="sng">
            <w14:solidFill>
              <w14:srgbClr w14:val="000000"/>
            </w14:solidFill>
            <w14:prstDash w14:val="solid"/>
            <w14:bevel/>
          </w14:textOutline>
        </w:rPr>
        <w:t>响应性文件基本格</w:t>
      </w:r>
      <w:r>
        <w:rPr>
          <w:rFonts w:ascii="宋体" w:hAnsi="宋体" w:eastAsia="宋体" w:cs="宋体"/>
          <w:spacing w:val="6"/>
          <w:sz w:val="31"/>
          <w:szCs w:val="31"/>
          <w14:textOutline w14:w="5793" w14:cap="sq" w14:cmpd="sng">
            <w14:solidFill>
              <w14:srgbClr w14:val="000000"/>
            </w14:solidFill>
            <w14:prstDash w14:val="solid"/>
            <w14:bevel/>
          </w14:textOutline>
        </w:rPr>
        <w:t>式</w:t>
      </w:r>
    </w:p>
    <w:p>
      <w:pPr>
        <w:spacing w:before="321" w:line="223" w:lineRule="auto"/>
        <w:ind w:right="1"/>
        <w:jc w:val="right"/>
        <w:rPr>
          <w:rFonts w:ascii="宋体" w:hAnsi="宋体" w:eastAsia="宋体" w:cs="宋体"/>
          <w:sz w:val="43"/>
          <w:szCs w:val="43"/>
        </w:rPr>
      </w:pPr>
      <w:r>
        <w:rPr>
          <w:rFonts w:ascii="宋体" w:hAnsi="宋体" w:eastAsia="宋体" w:cs="宋体"/>
          <w:spacing w:val="2"/>
          <w:sz w:val="43"/>
          <w:szCs w:val="43"/>
        </w:rPr>
        <w:t>正/副</w:t>
      </w:r>
      <w:r>
        <w:rPr>
          <w:rFonts w:ascii="宋体" w:hAnsi="宋体" w:eastAsia="宋体" w:cs="宋体"/>
          <w:spacing w:val="1"/>
          <w:sz w:val="43"/>
          <w:szCs w:val="43"/>
        </w:rPr>
        <w:t>本</w:t>
      </w:r>
    </w:p>
    <w:p>
      <w:pPr>
        <w:spacing w:line="477" w:lineRule="auto"/>
        <w:rPr>
          <w:rFonts w:ascii="Arial"/>
          <w:sz w:val="21"/>
        </w:rPr>
      </w:pPr>
    </w:p>
    <w:p>
      <w:pPr>
        <w:tabs>
          <w:tab w:val="left" w:pos="5960"/>
        </w:tabs>
        <w:spacing w:before="140" w:line="224" w:lineRule="auto"/>
        <w:ind w:left="1516"/>
        <w:rPr>
          <w:rFonts w:ascii="宋体" w:hAnsi="宋体" w:eastAsia="宋体" w:cs="宋体"/>
          <w:sz w:val="43"/>
          <w:szCs w:val="43"/>
        </w:rPr>
      </w:pPr>
      <w:r>
        <w:rPr>
          <w:rFonts w:ascii="宋体" w:hAnsi="宋体" w:eastAsia="宋体" w:cs="宋体"/>
          <w:sz w:val="43"/>
          <w:szCs w:val="43"/>
          <w:u w:val="single" w:color="auto"/>
        </w:rPr>
        <w:tab/>
      </w:r>
      <w:r>
        <w:rPr>
          <w:rFonts w:ascii="宋体" w:hAnsi="宋体" w:eastAsia="宋体" w:cs="宋体"/>
          <w:spacing w:val="6"/>
          <w:sz w:val="43"/>
          <w:szCs w:val="43"/>
          <w14:textOutline w14:w="7972" w14:cap="sq" w14:cmpd="sng">
            <w14:solidFill>
              <w14:srgbClr w14:val="000000"/>
            </w14:solidFill>
            <w14:prstDash w14:val="solid"/>
            <w14:bevel/>
          </w14:textOutline>
        </w:rPr>
        <w:t>(</w:t>
      </w:r>
      <w:r>
        <w:rPr>
          <w:rFonts w:ascii="宋体" w:hAnsi="宋体" w:eastAsia="宋体" w:cs="宋体"/>
          <w:spacing w:val="4"/>
          <w:sz w:val="43"/>
          <w:szCs w:val="43"/>
          <w14:textOutline w14:w="7972" w14:cap="sq" w14:cmpd="sng">
            <w14:solidFill>
              <w14:srgbClr w14:val="000000"/>
            </w14:solidFill>
            <w14:prstDash w14:val="solid"/>
            <w14:bevel/>
          </w14:textOutline>
        </w:rPr>
        <w:t>项</w:t>
      </w:r>
      <w:r>
        <w:rPr>
          <w:rFonts w:ascii="宋体" w:hAnsi="宋体" w:eastAsia="宋体" w:cs="宋体"/>
          <w:spacing w:val="3"/>
          <w:sz w:val="43"/>
          <w:szCs w:val="43"/>
          <w14:textOutline w14:w="7972" w14:cap="sq" w14:cmpd="sng">
            <w14:solidFill>
              <w14:srgbClr w14:val="000000"/>
            </w14:solidFill>
            <w14:prstDash w14:val="solid"/>
            <w14:bevel/>
          </w14:textOutline>
        </w:rPr>
        <w:t>目名称)</w:t>
      </w: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230" w:line="223" w:lineRule="auto"/>
        <w:ind w:left="2474"/>
        <w:rPr>
          <w:rFonts w:ascii="宋体" w:hAnsi="宋体" w:eastAsia="宋体" w:cs="宋体"/>
          <w:sz w:val="71"/>
          <w:szCs w:val="71"/>
        </w:rPr>
      </w:pPr>
      <w:r>
        <w:rPr>
          <w:rFonts w:ascii="宋体" w:hAnsi="宋体" w:eastAsia="宋体" w:cs="宋体"/>
          <w:spacing w:val="5"/>
          <w:sz w:val="71"/>
          <w:szCs w:val="71"/>
          <w14:textOutline w14:w="13075" w14:cap="sq" w14:cmpd="sng">
            <w14:solidFill>
              <w14:srgbClr w14:val="000000"/>
            </w14:solidFill>
            <w14:prstDash w14:val="solid"/>
            <w14:bevel/>
          </w14:textOutline>
        </w:rPr>
        <w:t>响</w:t>
      </w:r>
      <w:r>
        <w:rPr>
          <w:rFonts w:ascii="宋体" w:hAnsi="宋体" w:eastAsia="宋体" w:cs="宋体"/>
          <w:spacing w:val="4"/>
          <w:sz w:val="71"/>
          <w:szCs w:val="71"/>
        </w:rPr>
        <w:t xml:space="preserve"> </w:t>
      </w:r>
      <w:r>
        <w:rPr>
          <w:rFonts w:ascii="宋体" w:hAnsi="宋体" w:eastAsia="宋体" w:cs="宋体"/>
          <w:spacing w:val="4"/>
          <w:sz w:val="71"/>
          <w:szCs w:val="71"/>
          <w14:textOutline w14:w="13075" w14:cap="sq" w14:cmpd="sng">
            <w14:solidFill>
              <w14:srgbClr w14:val="000000"/>
            </w14:solidFill>
            <w14:prstDash w14:val="solid"/>
            <w14:bevel/>
          </w14:textOutline>
        </w:rPr>
        <w:t>应</w:t>
      </w:r>
      <w:r>
        <w:rPr>
          <w:rFonts w:ascii="宋体" w:hAnsi="宋体" w:eastAsia="宋体" w:cs="宋体"/>
          <w:spacing w:val="4"/>
          <w:sz w:val="71"/>
          <w:szCs w:val="71"/>
        </w:rPr>
        <w:t xml:space="preserve"> </w:t>
      </w:r>
      <w:r>
        <w:rPr>
          <w:rFonts w:ascii="宋体" w:hAnsi="宋体" w:eastAsia="宋体" w:cs="宋体"/>
          <w:spacing w:val="4"/>
          <w:sz w:val="71"/>
          <w:szCs w:val="71"/>
          <w14:textOutline w14:w="13075" w14:cap="sq" w14:cmpd="sng">
            <w14:solidFill>
              <w14:srgbClr w14:val="000000"/>
            </w14:solidFill>
            <w14:prstDash w14:val="solid"/>
            <w14:bevel/>
          </w14:textOutline>
        </w:rPr>
        <w:t>性</w:t>
      </w:r>
      <w:r>
        <w:rPr>
          <w:rFonts w:ascii="宋体" w:hAnsi="宋体" w:eastAsia="宋体" w:cs="宋体"/>
          <w:spacing w:val="4"/>
          <w:sz w:val="71"/>
          <w:szCs w:val="71"/>
        </w:rPr>
        <w:t xml:space="preserve"> </w:t>
      </w:r>
      <w:r>
        <w:rPr>
          <w:rFonts w:ascii="宋体" w:hAnsi="宋体" w:eastAsia="宋体" w:cs="宋体"/>
          <w:spacing w:val="4"/>
          <w:sz w:val="71"/>
          <w:szCs w:val="71"/>
          <w14:textOutline w14:w="13075" w14:cap="sq" w14:cmpd="sng">
            <w14:solidFill>
              <w14:srgbClr w14:val="000000"/>
            </w14:solidFill>
            <w14:prstDash w14:val="solid"/>
            <w14:bevel/>
          </w14:textOutline>
        </w:rPr>
        <w:t>文</w:t>
      </w:r>
      <w:r>
        <w:rPr>
          <w:rFonts w:ascii="宋体" w:hAnsi="宋体" w:eastAsia="宋体" w:cs="宋体"/>
          <w:spacing w:val="4"/>
          <w:sz w:val="71"/>
          <w:szCs w:val="71"/>
        </w:rPr>
        <w:t xml:space="preserve"> </w:t>
      </w:r>
      <w:r>
        <w:rPr>
          <w:rFonts w:ascii="宋体" w:hAnsi="宋体" w:eastAsia="宋体" w:cs="宋体"/>
          <w:spacing w:val="4"/>
          <w:sz w:val="71"/>
          <w:szCs w:val="71"/>
          <w14:textOutline w14:w="13075" w14:cap="sq" w14:cmpd="sng">
            <w14:solidFill>
              <w14:srgbClr w14:val="000000"/>
            </w14:solidFill>
            <w14:prstDash w14:val="solid"/>
            <w14:bevel/>
          </w14:textOutline>
        </w:rPr>
        <w:t>件</w:t>
      </w:r>
    </w:p>
    <w:p>
      <w:pPr>
        <w:spacing w:before="159" w:line="228" w:lineRule="auto"/>
        <w:ind w:left="3371"/>
        <w:rPr>
          <w:rFonts w:ascii="宋体" w:hAnsi="宋体" w:eastAsia="宋体" w:cs="宋体"/>
          <w:sz w:val="20"/>
          <w:szCs w:val="20"/>
        </w:rPr>
      </w:pPr>
      <w:r>
        <w:rPr>
          <w:rFonts w:ascii="宋体" w:hAnsi="宋体" w:eastAsia="宋体" w:cs="宋体"/>
          <w:spacing w:val="8"/>
          <w:sz w:val="20"/>
          <w:szCs w:val="20"/>
        </w:rPr>
        <w:t>项目</w:t>
      </w:r>
      <w:r>
        <w:rPr>
          <w:rFonts w:ascii="宋体" w:hAnsi="宋体" w:eastAsia="宋体" w:cs="宋体"/>
          <w:spacing w:val="7"/>
          <w:sz w:val="20"/>
          <w:szCs w:val="20"/>
        </w:rPr>
        <w:t>编</w:t>
      </w:r>
      <w:r>
        <w:rPr>
          <w:rFonts w:ascii="宋体" w:hAnsi="宋体" w:eastAsia="宋体" w:cs="宋体"/>
          <w:spacing w:val="4"/>
          <w:sz w:val="20"/>
          <w:szCs w:val="20"/>
        </w:rPr>
        <w:t>号：温交易【2023】</w:t>
      </w:r>
      <w:r>
        <w:rPr>
          <w:rFonts w:hint="eastAsia" w:ascii="宋体" w:hAnsi="宋体" w:eastAsia="宋体" w:cs="宋体"/>
          <w:spacing w:val="4"/>
          <w:sz w:val="20"/>
          <w:szCs w:val="20"/>
          <w:lang w:val="en-US" w:eastAsia="zh-CN"/>
        </w:rPr>
        <w:t xml:space="preserve"> </w:t>
      </w:r>
      <w:r>
        <w:rPr>
          <w:rFonts w:ascii="宋体" w:hAnsi="宋体" w:eastAsia="宋体" w:cs="宋体"/>
          <w:spacing w:val="4"/>
          <w:sz w:val="20"/>
          <w:szCs w:val="20"/>
        </w:rPr>
        <w:t xml:space="preserve"> 号</w:t>
      </w:r>
    </w:p>
    <w:p>
      <w:pPr>
        <w:spacing w:before="132" w:line="228" w:lineRule="auto"/>
        <w:ind w:left="3367"/>
        <w:rPr>
          <w:rFonts w:ascii="宋体" w:hAnsi="宋体" w:eastAsia="宋体" w:cs="宋体"/>
          <w:sz w:val="20"/>
          <w:szCs w:val="20"/>
        </w:rPr>
      </w:pPr>
      <w:r>
        <w:rPr>
          <w:rFonts w:ascii="宋体" w:hAnsi="宋体" w:eastAsia="宋体" w:cs="宋体"/>
          <w:spacing w:val="5"/>
          <w:sz w:val="20"/>
          <w:szCs w:val="20"/>
        </w:rPr>
        <w:t>采购编号：温政采【2023】</w:t>
      </w:r>
      <w:r>
        <w:rPr>
          <w:rFonts w:hint="eastAsia" w:ascii="宋体" w:hAnsi="宋体" w:eastAsia="宋体" w:cs="宋体"/>
          <w:spacing w:val="5"/>
          <w:sz w:val="20"/>
          <w:szCs w:val="20"/>
          <w:lang w:val="en-US" w:eastAsia="zh-CN"/>
        </w:rPr>
        <w:t xml:space="preserve"> </w:t>
      </w:r>
      <w:r>
        <w:rPr>
          <w:rFonts w:ascii="宋体" w:hAnsi="宋体" w:eastAsia="宋体" w:cs="宋体"/>
          <w:spacing w:val="2"/>
          <w:sz w:val="20"/>
          <w:szCs w:val="20"/>
        </w:rPr>
        <w:t>号</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91" w:line="501" w:lineRule="auto"/>
        <w:ind w:left="995" w:right="1305" w:hanging="1"/>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供应商名称：</w:t>
      </w:r>
      <w:r>
        <w:rPr>
          <w:rFonts w:ascii="宋体" w:hAnsi="宋体" w:eastAsia="宋体" w:cs="宋体"/>
          <w:spacing w:val="1"/>
          <w:sz w:val="28"/>
          <w:szCs w:val="28"/>
          <w:u w:val="single" w:color="auto"/>
        </w:rPr>
        <w:t xml:space="preserve">            </w:t>
      </w:r>
      <w:r>
        <w:rPr>
          <w:rFonts w:ascii="宋体" w:hAnsi="宋体" w:eastAsia="宋体" w:cs="宋体"/>
          <w:sz w:val="28"/>
          <w:szCs w:val="28"/>
          <w:u w:val="single" w:color="auto"/>
        </w:rPr>
        <w:t xml:space="preserve">                      </w:t>
      </w:r>
      <w:r>
        <w:rPr>
          <w:rFonts w:ascii="宋体" w:hAnsi="宋体" w:eastAsia="宋体" w:cs="宋体"/>
          <w:sz w:val="28"/>
          <w:szCs w:val="28"/>
          <w:u w:val="single" w:color="auto"/>
          <w14:textOutline w14:w="5103" w14:cap="sq" w14:cmpd="sng">
            <w14:solidFill>
              <w14:srgbClr w14:val="000000"/>
            </w14:solidFill>
            <w14:prstDash w14:val="solid"/>
            <w14:bevel/>
          </w14:textOutline>
        </w:rPr>
        <w:t>(盖章)</w:t>
      </w:r>
      <w:r>
        <w:rPr>
          <w:rFonts w:ascii="宋体" w:hAnsi="宋体" w:eastAsia="宋体" w:cs="宋体"/>
          <w:sz w:val="28"/>
          <w:szCs w:val="28"/>
          <w:u w:val="single" w:color="auto"/>
        </w:rPr>
        <w:t xml:space="preserve"> </w:t>
      </w:r>
      <w:r>
        <w:rPr>
          <w:rFonts w:ascii="宋体" w:hAnsi="宋体" w:eastAsia="宋体" w:cs="宋体"/>
          <w:sz w:val="28"/>
          <w:szCs w:val="28"/>
        </w:rPr>
        <w:t xml:space="preserve"> </w:t>
      </w:r>
      <w:r>
        <w:rPr>
          <w:rFonts w:ascii="宋体" w:hAnsi="宋体" w:eastAsia="宋体" w:cs="宋体"/>
          <w:spacing w:val="1"/>
          <w:sz w:val="28"/>
          <w:szCs w:val="28"/>
          <w14:textOutline w14:w="5103" w14:cap="sq" w14:cmpd="sng">
            <w14:solidFill>
              <w14:srgbClr w14:val="000000"/>
            </w14:solidFill>
            <w14:prstDash w14:val="solid"/>
            <w14:bevel/>
          </w14:textOutline>
        </w:rPr>
        <w:t>法定代表人</w:t>
      </w:r>
      <w:r>
        <w:rPr>
          <w:rFonts w:ascii="宋体" w:hAnsi="宋体" w:eastAsia="宋体" w:cs="宋体"/>
          <w:spacing w:val="1"/>
          <w:sz w:val="28"/>
          <w:szCs w:val="28"/>
        </w:rPr>
        <w:t xml:space="preserve"> </w:t>
      </w:r>
      <w:r>
        <w:rPr>
          <w:rFonts w:ascii="宋体" w:hAnsi="宋体" w:eastAsia="宋体" w:cs="宋体"/>
          <w:spacing w:val="1"/>
          <w:sz w:val="28"/>
          <w:szCs w:val="28"/>
          <w14:textOutline w14:w="5103" w14:cap="sq" w14:cmpd="sng">
            <w14:solidFill>
              <w14:srgbClr w14:val="000000"/>
            </w14:solidFill>
            <w14:prstDash w14:val="solid"/>
            <w14:bevel/>
          </w14:textOutline>
        </w:rPr>
        <w:t>(负责人)</w:t>
      </w:r>
      <w:r>
        <w:rPr>
          <w:rFonts w:ascii="宋体" w:hAnsi="宋体" w:eastAsia="宋体" w:cs="宋体"/>
          <w:spacing w:val="1"/>
          <w:sz w:val="28"/>
          <w:szCs w:val="28"/>
        </w:rPr>
        <w:t xml:space="preserve"> </w:t>
      </w:r>
      <w:r>
        <w:rPr>
          <w:rFonts w:ascii="宋体" w:hAnsi="宋体" w:eastAsia="宋体" w:cs="宋体"/>
          <w:spacing w:val="1"/>
          <w:sz w:val="28"/>
          <w:szCs w:val="28"/>
          <w14:textOutline w14:w="5103" w14:cap="sq" w14:cmpd="sng">
            <w14:solidFill>
              <w14:srgbClr w14:val="000000"/>
            </w14:solidFill>
            <w14:prstDash w14:val="solid"/>
            <w14:bevel/>
          </w14:textOutline>
        </w:rPr>
        <w:t>或授权委托人</w:t>
      </w:r>
      <w:r>
        <w:rPr>
          <w:rFonts w:ascii="宋体" w:hAnsi="宋体" w:eastAsia="宋体" w:cs="宋体"/>
          <w:sz w:val="28"/>
          <w:szCs w:val="28"/>
          <w14:textOutline w14:w="5103" w14:cap="sq" w14:cmpd="sng">
            <w14:solidFill>
              <w14:srgbClr w14:val="000000"/>
            </w14:solidFill>
            <w14:prstDash w14:val="solid"/>
            <w14:bevel/>
          </w14:textOutline>
        </w:rPr>
        <w:t>:</w:t>
      </w:r>
      <w:r>
        <w:rPr>
          <w:rFonts w:ascii="宋体" w:hAnsi="宋体" w:eastAsia="宋体" w:cs="宋体"/>
          <w:sz w:val="28"/>
          <w:szCs w:val="28"/>
          <w:u w:val="single" w:color="auto"/>
        </w:rPr>
        <w:t xml:space="preserve">         </w:t>
      </w:r>
      <w:r>
        <w:rPr>
          <w:rFonts w:ascii="宋体" w:hAnsi="宋体" w:eastAsia="宋体" w:cs="宋体"/>
          <w:sz w:val="28"/>
          <w:szCs w:val="28"/>
          <w:u w:val="single" w:color="auto"/>
          <w14:textOutline w14:w="5103" w14:cap="sq" w14:cmpd="sng">
            <w14:solidFill>
              <w14:srgbClr w14:val="000000"/>
            </w14:solidFill>
            <w14:prstDash w14:val="solid"/>
            <w14:bevel/>
          </w14:textOutline>
        </w:rPr>
        <w:t>(签字或盖章)</w:t>
      </w:r>
    </w:p>
    <w:p>
      <w:pPr>
        <w:spacing w:line="220" w:lineRule="auto"/>
        <w:ind w:left="994"/>
        <w:rPr>
          <w:rFonts w:ascii="宋体" w:hAnsi="宋体" w:eastAsia="宋体" w:cs="宋体"/>
          <w:sz w:val="28"/>
          <w:szCs w:val="28"/>
        </w:rPr>
      </w:pPr>
      <w:r>
        <w:rPr>
          <w:rFonts w:ascii="宋体" w:hAnsi="宋体" w:eastAsia="宋体" w:cs="宋体"/>
          <w:spacing w:val="-8"/>
          <w:sz w:val="28"/>
          <w:szCs w:val="28"/>
          <w14:textOutline w14:w="5103" w14:cap="sq" w14:cmpd="sng">
            <w14:solidFill>
              <w14:srgbClr w14:val="000000"/>
            </w14:solidFill>
            <w14:prstDash w14:val="solid"/>
            <w14:bevel/>
          </w14:textOutline>
        </w:rPr>
        <w:t>供应商地址</w:t>
      </w:r>
      <w:r>
        <w:rPr>
          <w:rFonts w:ascii="宋体" w:hAnsi="宋体" w:eastAsia="宋体" w:cs="宋体"/>
          <w:spacing w:val="-4"/>
          <w:sz w:val="28"/>
          <w:szCs w:val="28"/>
          <w14:textOutline w14:w="5103" w14:cap="sq" w14:cmpd="sng">
            <w14:solidFill>
              <w14:srgbClr w14:val="000000"/>
            </w14:solidFill>
            <w14:prstDash w14:val="solid"/>
            <w14:bevel/>
          </w14:textOutline>
        </w:rPr>
        <w:t>：</w:t>
      </w:r>
      <w:r>
        <w:rPr>
          <w:rFonts w:ascii="宋体" w:hAnsi="宋体" w:eastAsia="宋体" w:cs="宋体"/>
          <w:spacing w:val="-4"/>
          <w:sz w:val="28"/>
          <w:szCs w:val="28"/>
          <w:u w:val="single" w:color="auto"/>
        </w:rPr>
        <w:t xml:space="preserve">                                           </w:t>
      </w:r>
      <w:r>
        <w:rPr>
          <w:rFonts w:ascii="宋体" w:hAnsi="宋体" w:eastAsia="宋体" w:cs="宋体"/>
          <w:spacing w:val="-4"/>
          <w:sz w:val="28"/>
          <w:szCs w:val="28"/>
          <w:u w:val="single" w:color="FFFFFF"/>
        </w:rPr>
        <w:t xml:space="preserve"> </w:t>
      </w:r>
      <w:r>
        <w:rPr>
          <w:rFonts w:ascii="宋体" w:hAnsi="宋体" w:eastAsia="宋体" w:cs="宋体"/>
          <w:color w:val="FFFFFF"/>
          <w:spacing w:val="-4"/>
          <w:sz w:val="28"/>
          <w:szCs w:val="28"/>
          <w:u w:val="single" w:color="auto"/>
          <w14:textOutline w14:w="5103" w14:cap="sq" w14:cmpd="sng">
            <w14:solidFill>
              <w14:srgbClr w14:val="FFFFFF"/>
            </w14:solidFill>
            <w14:prstDash w14:val="solid"/>
            <w14:bevel/>
          </w14:textOutline>
        </w:rPr>
        <w:t>。</w:t>
      </w:r>
    </w:p>
    <w:p>
      <w:pPr>
        <w:spacing w:before="299" w:line="221" w:lineRule="auto"/>
        <w:ind w:left="1043"/>
        <w:rPr>
          <w:rFonts w:ascii="宋体" w:hAnsi="宋体" w:eastAsia="宋体" w:cs="宋体"/>
          <w:sz w:val="28"/>
          <w:szCs w:val="28"/>
        </w:rPr>
      </w:pPr>
      <w:r>
        <w:rPr>
          <w:rFonts w:ascii="宋体" w:hAnsi="宋体" w:eastAsia="宋体" w:cs="宋体"/>
          <w:spacing w:val="-24"/>
          <w:sz w:val="28"/>
          <w:szCs w:val="28"/>
          <w14:textOutline w14:w="5103" w14:cap="sq" w14:cmpd="sng">
            <w14:solidFill>
              <w14:srgbClr w14:val="000000"/>
            </w14:solidFill>
            <w14:prstDash w14:val="solid"/>
            <w14:bevel/>
          </w14:textOutline>
        </w:rPr>
        <w:t>日</w:t>
      </w:r>
      <w:r>
        <w:rPr>
          <w:rFonts w:ascii="宋体" w:hAnsi="宋体" w:eastAsia="宋体" w:cs="宋体"/>
          <w:spacing w:val="-20"/>
          <w:sz w:val="28"/>
          <w:szCs w:val="28"/>
        </w:rPr>
        <w:t xml:space="preserve"> </w:t>
      </w:r>
      <w:r>
        <w:rPr>
          <w:rFonts w:ascii="宋体" w:hAnsi="宋体" w:eastAsia="宋体" w:cs="宋体"/>
          <w:spacing w:val="-12"/>
          <w:sz w:val="28"/>
          <w:szCs w:val="28"/>
        </w:rPr>
        <w:t xml:space="preserve">   </w:t>
      </w:r>
      <w:r>
        <w:rPr>
          <w:rFonts w:ascii="宋体" w:hAnsi="宋体" w:eastAsia="宋体" w:cs="宋体"/>
          <w:spacing w:val="-12"/>
          <w:sz w:val="28"/>
          <w:szCs w:val="28"/>
          <w14:textOutline w14:w="5103" w14:cap="sq" w14:cmpd="sng">
            <w14:solidFill>
              <w14:srgbClr w14:val="000000"/>
            </w14:solidFill>
            <w14:prstDash w14:val="solid"/>
            <w14:bevel/>
          </w14:textOutline>
        </w:rPr>
        <w:t>期：</w:t>
      </w:r>
      <w:r>
        <w:rPr>
          <w:rFonts w:ascii="宋体" w:hAnsi="宋体" w:eastAsia="宋体" w:cs="宋体"/>
          <w:spacing w:val="-12"/>
          <w:sz w:val="28"/>
          <w:szCs w:val="28"/>
          <w:u w:val="single" w:color="auto"/>
        </w:rPr>
        <w:t xml:space="preserve">        </w:t>
      </w:r>
      <w:r>
        <w:rPr>
          <w:rFonts w:ascii="宋体" w:hAnsi="宋体" w:eastAsia="宋体" w:cs="宋体"/>
          <w:spacing w:val="-12"/>
          <w:sz w:val="28"/>
          <w:szCs w:val="28"/>
          <w14:textOutline w14:w="5103" w14:cap="sq" w14:cmpd="sng">
            <w14:solidFill>
              <w14:srgbClr w14:val="000000"/>
            </w14:solidFill>
            <w14:prstDash w14:val="solid"/>
            <w14:bevel/>
          </w14:textOutline>
        </w:rPr>
        <w:t>年</w:t>
      </w:r>
      <w:r>
        <w:rPr>
          <w:rFonts w:ascii="宋体" w:hAnsi="宋体" w:eastAsia="宋体" w:cs="宋体"/>
          <w:spacing w:val="-12"/>
          <w:sz w:val="28"/>
          <w:szCs w:val="28"/>
          <w:u w:val="single" w:color="auto"/>
        </w:rPr>
        <w:t xml:space="preserve">      </w:t>
      </w:r>
      <w:r>
        <w:rPr>
          <w:rFonts w:ascii="宋体" w:hAnsi="宋体" w:eastAsia="宋体" w:cs="宋体"/>
          <w:spacing w:val="-12"/>
          <w:sz w:val="28"/>
          <w:szCs w:val="28"/>
        </w:rPr>
        <w:t xml:space="preserve"> </w:t>
      </w:r>
      <w:r>
        <w:rPr>
          <w:rFonts w:ascii="宋体" w:hAnsi="宋体" w:eastAsia="宋体" w:cs="宋体"/>
          <w:spacing w:val="-12"/>
          <w:sz w:val="28"/>
          <w:szCs w:val="28"/>
          <w14:textOutline w14:w="5103" w14:cap="sq" w14:cmpd="sng">
            <w14:solidFill>
              <w14:srgbClr w14:val="000000"/>
            </w14:solidFill>
            <w14:prstDash w14:val="solid"/>
            <w14:bevel/>
          </w14:textOutline>
        </w:rPr>
        <w:t>月</w:t>
      </w:r>
      <w:r>
        <w:rPr>
          <w:rFonts w:ascii="宋体" w:hAnsi="宋体" w:eastAsia="宋体" w:cs="宋体"/>
          <w:spacing w:val="-12"/>
          <w:sz w:val="28"/>
          <w:szCs w:val="28"/>
          <w:u w:val="single" w:color="auto"/>
        </w:rPr>
        <w:t xml:space="preserve">      </w:t>
      </w:r>
      <w:r>
        <w:rPr>
          <w:rFonts w:ascii="宋体" w:hAnsi="宋体" w:eastAsia="宋体" w:cs="宋体"/>
          <w:spacing w:val="-12"/>
          <w:sz w:val="28"/>
          <w:szCs w:val="28"/>
        </w:rPr>
        <w:t xml:space="preserve"> </w:t>
      </w:r>
      <w:r>
        <w:rPr>
          <w:rFonts w:ascii="宋体" w:hAnsi="宋体" w:eastAsia="宋体" w:cs="宋体"/>
          <w:spacing w:val="-12"/>
          <w:sz w:val="28"/>
          <w:szCs w:val="28"/>
          <w14:textOutline w14:w="5103" w14:cap="sq" w14:cmpd="sng">
            <w14:solidFill>
              <w14:srgbClr w14:val="000000"/>
            </w14:solidFill>
            <w14:prstDash w14:val="solid"/>
            <w14:bevel/>
          </w14:textOutline>
        </w:rPr>
        <w:t>日</w:t>
      </w:r>
    </w:p>
    <w:p>
      <w:pPr>
        <w:sectPr>
          <w:headerReference r:id="rId24" w:type="default"/>
          <w:footerReference r:id="rId25"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62" o:spid="_x0000_s1062" style="height:1.45pt;width:476pt;" fillcolor="#000000" filled="t" stroked="f" coordsize="9520,29" path="m0,0l9520,0,9520,28,0,28,0,0xe">
            <v:path/>
            <v:fill on="t" focussize="0,0"/>
            <v:stroke on="f"/>
            <v:imagedata o:title=""/>
            <o:lock v:ext="edit"/>
            <w10:wrap type="none"/>
            <w10:anchorlock/>
          </v:shape>
        </w:pict>
      </w:r>
    </w:p>
    <w:p>
      <w:pPr>
        <w:spacing w:line="253" w:lineRule="auto"/>
        <w:rPr>
          <w:rFonts w:ascii="Arial"/>
          <w:sz w:val="21"/>
        </w:rPr>
      </w:pPr>
    </w:p>
    <w:p>
      <w:pPr>
        <w:spacing w:before="95" w:line="389" w:lineRule="exact"/>
        <w:ind w:left="4296"/>
        <w:rPr>
          <w:rFonts w:ascii="宋体" w:hAnsi="宋体" w:eastAsia="宋体" w:cs="宋体"/>
          <w:sz w:val="29"/>
          <w:szCs w:val="29"/>
        </w:rPr>
      </w:pPr>
      <w:r>
        <w:rPr>
          <w:rFonts w:ascii="宋体" w:hAnsi="宋体" w:eastAsia="宋体" w:cs="宋体"/>
          <w:spacing w:val="3"/>
          <w:position w:val="1"/>
          <w:sz w:val="29"/>
          <w:szCs w:val="29"/>
          <w14:textOutline w14:w="5448" w14:cap="sq" w14:cmpd="sng">
            <w14:solidFill>
              <w14:srgbClr w14:val="000000"/>
            </w14:solidFill>
            <w14:prstDash w14:val="solid"/>
            <w14:bevel/>
          </w14:textOutline>
        </w:rPr>
        <w:t>1、投标</w:t>
      </w:r>
      <w:r>
        <w:rPr>
          <w:rFonts w:ascii="宋体" w:hAnsi="宋体" w:eastAsia="宋体" w:cs="宋体"/>
          <w:spacing w:val="2"/>
          <w:position w:val="1"/>
          <w:sz w:val="29"/>
          <w:szCs w:val="29"/>
          <w14:textOutline w14:w="5448" w14:cap="sq" w14:cmpd="sng">
            <w14:solidFill>
              <w14:srgbClr w14:val="000000"/>
            </w14:solidFill>
            <w14:prstDash w14:val="solid"/>
            <w14:bevel/>
          </w14:textOutline>
        </w:rPr>
        <w:t>函</w:t>
      </w: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spacing w:before="65" w:line="228" w:lineRule="auto"/>
        <w:ind w:left="8"/>
        <w:rPr>
          <w:rFonts w:ascii="宋体" w:hAnsi="宋体" w:eastAsia="宋体" w:cs="宋体"/>
          <w:sz w:val="20"/>
          <w:szCs w:val="20"/>
        </w:rPr>
      </w:pPr>
      <w:r>
        <w:rPr>
          <w:rFonts w:ascii="宋体" w:hAnsi="宋体" w:eastAsia="宋体" w:cs="宋体"/>
          <w:spacing w:val="12"/>
          <w:sz w:val="20"/>
          <w:szCs w:val="20"/>
        </w:rPr>
        <w:t>致</w:t>
      </w:r>
      <w:r>
        <w:rPr>
          <w:rFonts w:ascii="宋体" w:hAnsi="宋体" w:eastAsia="宋体" w:cs="宋体"/>
          <w:spacing w:val="7"/>
          <w:sz w:val="20"/>
          <w:szCs w:val="20"/>
          <w14:textOutline w14:w="3795" w14:cap="sq" w14:cmpd="sng">
            <w14:solidFill>
              <w14:srgbClr w14:val="000000"/>
            </w14:solidFill>
            <w14:prstDash w14:val="solid"/>
            <w14:bevel/>
          </w14:textOutline>
        </w:rPr>
        <w:t>：</w:t>
      </w:r>
      <w:r>
        <w:rPr>
          <w:rFonts w:ascii="宋体" w:hAnsi="宋体" w:eastAsia="宋体" w:cs="宋体"/>
          <w:spacing w:val="6"/>
          <w:sz w:val="20"/>
          <w:szCs w:val="20"/>
          <w:u w:val="single" w:color="auto"/>
          <w14:textOutline w14:w="3795" w14:cap="sq" w14:cmpd="sng">
            <w14:solidFill>
              <w14:srgbClr w14:val="000000"/>
            </w14:solidFill>
            <w14:prstDash w14:val="solid"/>
            <w14:bevel/>
          </w14:textOutline>
        </w:rPr>
        <w:t>采购人</w:t>
      </w:r>
      <w:r>
        <w:rPr>
          <w:rFonts w:ascii="宋体" w:hAnsi="宋体" w:eastAsia="宋体" w:cs="宋体"/>
          <w:spacing w:val="6"/>
          <w:sz w:val="20"/>
          <w:szCs w:val="20"/>
          <w:u w:val="single" w:color="auto"/>
        </w:rPr>
        <w:t xml:space="preserve"> </w:t>
      </w:r>
      <w:r>
        <w:rPr>
          <w:rFonts w:ascii="宋体" w:hAnsi="宋体" w:eastAsia="宋体" w:cs="宋体"/>
          <w:spacing w:val="6"/>
          <w:sz w:val="20"/>
          <w:szCs w:val="20"/>
          <w:u w:val="single" w:color="auto"/>
          <w14:textOutline w14:w="3795" w14:cap="sq" w14:cmpd="sng">
            <w14:solidFill>
              <w14:srgbClr w14:val="000000"/>
            </w14:solidFill>
            <w14:prstDash w14:val="solid"/>
            <w14:bevel/>
          </w14:textOutline>
        </w:rPr>
        <w:t>(名称)</w:t>
      </w:r>
      <w:r>
        <w:rPr>
          <w:rFonts w:ascii="宋体" w:hAnsi="宋体" w:eastAsia="宋体" w:cs="宋体"/>
          <w:sz w:val="20"/>
          <w:szCs w:val="20"/>
          <w:u w:val="single" w:color="auto"/>
        </w:rPr>
        <w:t xml:space="preserve"> </w:t>
      </w:r>
    </w:p>
    <w:p>
      <w:pPr>
        <w:spacing w:line="294" w:lineRule="auto"/>
        <w:rPr>
          <w:rFonts w:ascii="Arial"/>
          <w:sz w:val="21"/>
        </w:rPr>
      </w:pPr>
    </w:p>
    <w:p>
      <w:pPr>
        <w:spacing w:line="294" w:lineRule="auto"/>
        <w:rPr>
          <w:rFonts w:ascii="Arial"/>
          <w:sz w:val="21"/>
        </w:rPr>
      </w:pPr>
    </w:p>
    <w:p>
      <w:pPr>
        <w:spacing w:line="294" w:lineRule="auto"/>
        <w:rPr>
          <w:rFonts w:ascii="Arial"/>
          <w:sz w:val="21"/>
        </w:rPr>
      </w:pPr>
    </w:p>
    <w:p>
      <w:pPr>
        <w:spacing w:before="65" w:line="553" w:lineRule="auto"/>
        <w:ind w:left="8" w:right="11" w:firstLine="630"/>
        <w:rPr>
          <w:rFonts w:ascii="宋体" w:hAnsi="宋体" w:eastAsia="宋体" w:cs="宋体"/>
          <w:sz w:val="20"/>
          <w:szCs w:val="20"/>
        </w:rPr>
      </w:pPr>
      <w:r>
        <w:rPr>
          <w:rFonts w:ascii="宋体" w:hAnsi="宋体" w:eastAsia="宋体" w:cs="宋体"/>
          <w:spacing w:val="10"/>
          <w:sz w:val="20"/>
          <w:szCs w:val="20"/>
        </w:rPr>
        <w:t>我方收到</w:t>
      </w:r>
      <w:r>
        <w:rPr>
          <w:rFonts w:ascii="宋体" w:hAnsi="宋体" w:eastAsia="宋体" w:cs="宋体"/>
          <w:spacing w:val="5"/>
          <w:sz w:val="20"/>
          <w:szCs w:val="20"/>
          <w:u w:val="single" w:color="auto"/>
        </w:rPr>
        <w:t xml:space="preserve">                                (项目名称) </w:t>
      </w:r>
      <w:r>
        <w:rPr>
          <w:rFonts w:ascii="宋体" w:hAnsi="宋体" w:eastAsia="宋体" w:cs="宋体"/>
          <w:spacing w:val="5"/>
          <w:sz w:val="20"/>
          <w:szCs w:val="20"/>
        </w:rPr>
        <w:t>的单一来源采购文件，经详细研究，决定参</w:t>
      </w:r>
      <w:r>
        <w:rPr>
          <w:rFonts w:ascii="宋体" w:hAnsi="宋体" w:eastAsia="宋体" w:cs="宋体"/>
          <w:sz w:val="20"/>
          <w:szCs w:val="20"/>
        </w:rPr>
        <w:t xml:space="preserve"> </w:t>
      </w:r>
      <w:r>
        <w:rPr>
          <w:rFonts w:ascii="宋体" w:hAnsi="宋体" w:eastAsia="宋体" w:cs="宋体"/>
          <w:spacing w:val="11"/>
          <w:sz w:val="20"/>
          <w:szCs w:val="20"/>
        </w:rPr>
        <w:t>加</w:t>
      </w:r>
      <w:r>
        <w:rPr>
          <w:rFonts w:ascii="宋体" w:hAnsi="宋体" w:eastAsia="宋体" w:cs="宋体"/>
          <w:spacing w:val="7"/>
          <w:sz w:val="20"/>
          <w:szCs w:val="20"/>
        </w:rPr>
        <w:t>该项目的采购。</w:t>
      </w:r>
    </w:p>
    <w:p>
      <w:pPr>
        <w:spacing w:before="1" w:line="553" w:lineRule="auto"/>
        <w:ind w:left="30" w:right="1" w:firstLine="518"/>
        <w:rPr>
          <w:rFonts w:ascii="宋体" w:hAnsi="宋体" w:eastAsia="宋体" w:cs="宋体"/>
          <w:sz w:val="20"/>
          <w:szCs w:val="20"/>
        </w:rPr>
      </w:pPr>
      <w:r>
        <w:rPr>
          <w:rFonts w:ascii="宋体" w:hAnsi="宋体" w:eastAsia="宋体" w:cs="宋体"/>
          <w:spacing w:val="4"/>
          <w:sz w:val="20"/>
          <w:szCs w:val="20"/>
        </w:rPr>
        <w:t>1、我方已仔细研究了</w:t>
      </w:r>
      <w:r>
        <w:rPr>
          <w:rFonts w:ascii="宋体" w:hAnsi="宋体" w:eastAsia="宋体" w:cs="宋体"/>
          <w:spacing w:val="4"/>
          <w:sz w:val="20"/>
          <w:szCs w:val="20"/>
          <w:u w:val="single" w:color="auto"/>
        </w:rPr>
        <w:t xml:space="preserve">                       (项目名称) </w:t>
      </w:r>
      <w:r>
        <w:rPr>
          <w:rFonts w:ascii="宋体" w:hAnsi="宋体" w:eastAsia="宋体" w:cs="宋体"/>
          <w:spacing w:val="4"/>
          <w:sz w:val="20"/>
          <w:szCs w:val="20"/>
        </w:rPr>
        <w:t>单一来源采购文件的全部内容，愿意以</w:t>
      </w:r>
      <w:r>
        <w:rPr>
          <w:rFonts w:ascii="宋体" w:hAnsi="宋体" w:eastAsia="宋体" w:cs="宋体"/>
          <w:spacing w:val="1"/>
          <w:sz w:val="20"/>
          <w:szCs w:val="20"/>
        </w:rPr>
        <w:t>人</w:t>
      </w:r>
      <w:r>
        <w:rPr>
          <w:rFonts w:ascii="宋体" w:hAnsi="宋体" w:eastAsia="宋体" w:cs="宋体"/>
          <w:sz w:val="20"/>
          <w:szCs w:val="20"/>
        </w:rPr>
        <w:t xml:space="preserve">民 </w:t>
      </w:r>
      <w:r>
        <w:rPr>
          <w:rFonts w:ascii="宋体" w:hAnsi="宋体" w:eastAsia="宋体" w:cs="宋体"/>
          <w:spacing w:val="-2"/>
          <w:sz w:val="20"/>
          <w:szCs w:val="20"/>
        </w:rPr>
        <w:t>币</w:t>
      </w:r>
      <w:r>
        <w:rPr>
          <w:rFonts w:ascii="宋体" w:hAnsi="宋体" w:eastAsia="宋体" w:cs="宋体"/>
          <w:spacing w:val="-2"/>
          <w:sz w:val="20"/>
          <w:szCs w:val="20"/>
          <w:u w:val="single" w:color="auto"/>
        </w:rPr>
        <w:t xml:space="preserve">大写： </w:t>
      </w:r>
      <w:r>
        <w:rPr>
          <w:rFonts w:ascii="宋体" w:hAnsi="宋体" w:eastAsia="宋体" w:cs="宋体"/>
          <w:spacing w:val="-1"/>
          <w:sz w:val="20"/>
          <w:szCs w:val="20"/>
          <w:u w:val="single" w:color="auto"/>
        </w:rPr>
        <w:t xml:space="preserve">        (小写：     元) </w:t>
      </w:r>
      <w:r>
        <w:rPr>
          <w:rFonts w:ascii="宋体" w:hAnsi="宋体" w:eastAsia="宋体" w:cs="宋体"/>
          <w:spacing w:val="-1"/>
          <w:sz w:val="20"/>
          <w:szCs w:val="20"/>
        </w:rPr>
        <w:t>的投标报价，承担本项目的工作。</w:t>
      </w:r>
    </w:p>
    <w:p>
      <w:pPr>
        <w:spacing w:before="2" w:line="552" w:lineRule="auto"/>
        <w:ind w:left="8" w:right="282" w:firstLine="421"/>
        <w:rPr>
          <w:rFonts w:ascii="宋体" w:hAnsi="宋体" w:eastAsia="宋体" w:cs="宋体"/>
          <w:sz w:val="20"/>
          <w:szCs w:val="20"/>
        </w:rPr>
      </w:pPr>
      <w:r>
        <w:rPr>
          <w:rFonts w:ascii="宋体" w:hAnsi="宋体" w:eastAsia="宋体" w:cs="宋体"/>
          <w:spacing w:val="14"/>
          <w:sz w:val="20"/>
          <w:szCs w:val="20"/>
        </w:rPr>
        <w:t>2</w:t>
      </w:r>
      <w:r>
        <w:rPr>
          <w:rFonts w:ascii="宋体" w:hAnsi="宋体" w:eastAsia="宋体" w:cs="宋体"/>
          <w:spacing w:val="8"/>
          <w:sz w:val="20"/>
          <w:szCs w:val="20"/>
        </w:rPr>
        <w:t>、 如果我们的响应性文件被接受，我方将履行采购文件中规定的各项要求，按合同约定条款承担我</w:t>
      </w:r>
      <w:r>
        <w:rPr>
          <w:rFonts w:ascii="宋体" w:hAnsi="宋体" w:eastAsia="宋体" w:cs="宋体"/>
          <w:sz w:val="20"/>
          <w:szCs w:val="20"/>
        </w:rPr>
        <w:t xml:space="preserve"> </w:t>
      </w:r>
      <w:r>
        <w:rPr>
          <w:rFonts w:ascii="宋体" w:hAnsi="宋体" w:eastAsia="宋体" w:cs="宋体"/>
          <w:spacing w:val="8"/>
          <w:sz w:val="20"/>
          <w:szCs w:val="20"/>
        </w:rPr>
        <w:t>方</w:t>
      </w:r>
      <w:r>
        <w:rPr>
          <w:rFonts w:ascii="宋体" w:hAnsi="宋体" w:eastAsia="宋体" w:cs="宋体"/>
          <w:spacing w:val="5"/>
          <w:sz w:val="20"/>
          <w:szCs w:val="20"/>
        </w:rPr>
        <w:t>的责任。</w:t>
      </w:r>
    </w:p>
    <w:p>
      <w:pPr>
        <w:spacing w:before="4" w:line="270" w:lineRule="exact"/>
        <w:ind w:left="432"/>
        <w:rPr>
          <w:rFonts w:ascii="宋体" w:hAnsi="宋体" w:eastAsia="宋体" w:cs="宋体"/>
          <w:sz w:val="20"/>
          <w:szCs w:val="20"/>
        </w:rPr>
      </w:pPr>
      <w:r>
        <w:rPr>
          <w:rFonts w:ascii="宋体" w:hAnsi="宋体" w:eastAsia="宋体" w:cs="宋体"/>
          <w:spacing w:val="9"/>
          <w:position w:val="1"/>
          <w:sz w:val="20"/>
          <w:szCs w:val="20"/>
        </w:rPr>
        <w:t>3、我方现提交的响应文件为：响应文件正本壹份，副本肆份</w:t>
      </w:r>
      <w:r>
        <w:rPr>
          <w:rFonts w:ascii="宋体" w:hAnsi="宋体" w:eastAsia="宋体" w:cs="宋体"/>
          <w:spacing w:val="8"/>
          <w:position w:val="1"/>
          <w:sz w:val="20"/>
          <w:szCs w:val="20"/>
        </w:rPr>
        <w:t>。</w:t>
      </w: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65" w:line="228" w:lineRule="auto"/>
        <w:ind w:left="4522"/>
        <w:rPr>
          <w:rFonts w:ascii="宋体" w:hAnsi="宋体" w:eastAsia="宋体" w:cs="宋体"/>
          <w:sz w:val="20"/>
          <w:szCs w:val="20"/>
        </w:rPr>
      </w:pPr>
      <w:r>
        <w:rPr>
          <w:rFonts w:ascii="宋体" w:hAnsi="宋体" w:eastAsia="宋体" w:cs="宋体"/>
          <w:spacing w:val="7"/>
          <w:sz w:val="20"/>
          <w:szCs w:val="20"/>
        </w:rPr>
        <w:t xml:space="preserve">供应商名称 (盖章) </w:t>
      </w:r>
      <w:r>
        <w:rPr>
          <w:rFonts w:ascii="宋体" w:hAnsi="宋体" w:eastAsia="宋体" w:cs="宋体"/>
          <w:spacing w:val="4"/>
          <w:sz w:val="20"/>
          <w:szCs w:val="20"/>
        </w:rPr>
        <w:t>：</w:t>
      </w:r>
    </w:p>
    <w:p>
      <w:pPr>
        <w:spacing w:line="286" w:lineRule="auto"/>
        <w:rPr>
          <w:rFonts w:ascii="Arial"/>
          <w:sz w:val="21"/>
        </w:rPr>
      </w:pPr>
    </w:p>
    <w:p>
      <w:pPr>
        <w:spacing w:before="65" w:line="225" w:lineRule="auto"/>
        <w:ind w:right="330"/>
        <w:jc w:val="right"/>
        <w:rPr>
          <w:rFonts w:ascii="宋体" w:hAnsi="宋体" w:eastAsia="宋体" w:cs="宋体"/>
          <w:sz w:val="20"/>
          <w:szCs w:val="20"/>
        </w:rPr>
      </w:pPr>
      <w:r>
        <w:rPr>
          <w:rFonts w:ascii="宋体" w:hAnsi="宋体" w:eastAsia="宋体" w:cs="宋体"/>
          <w:spacing w:val="8"/>
          <w:sz w:val="20"/>
          <w:szCs w:val="20"/>
        </w:rPr>
        <w:t xml:space="preserve">法定代表人 (负责人) 或授权委托人 (签字或盖章) </w:t>
      </w:r>
      <w:r>
        <w:rPr>
          <w:rFonts w:ascii="宋体" w:hAnsi="宋体" w:eastAsia="宋体" w:cs="宋体"/>
          <w:spacing w:val="4"/>
          <w:sz w:val="20"/>
          <w:szCs w:val="20"/>
        </w:rPr>
        <w:t>：</w:t>
      </w: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before="66" w:line="228" w:lineRule="auto"/>
        <w:ind w:left="4510"/>
        <w:rPr>
          <w:rFonts w:ascii="宋体" w:hAnsi="宋体" w:eastAsia="宋体" w:cs="宋体"/>
          <w:sz w:val="20"/>
          <w:szCs w:val="20"/>
        </w:rPr>
      </w:pPr>
      <w:r>
        <w:rPr>
          <w:rFonts w:ascii="宋体" w:hAnsi="宋体" w:eastAsia="宋体" w:cs="宋体"/>
          <w:spacing w:val="-1"/>
          <w:sz w:val="20"/>
          <w:szCs w:val="20"/>
        </w:rPr>
        <w:t>日        期 ：</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年</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z w:val="20"/>
          <w:szCs w:val="20"/>
        </w:rPr>
        <w:t>月</w:t>
      </w:r>
      <w:r>
        <w:rPr>
          <w:rFonts w:ascii="宋体" w:hAnsi="宋体" w:eastAsia="宋体" w:cs="宋体"/>
          <w:sz w:val="20"/>
          <w:szCs w:val="20"/>
          <w:u w:val="single" w:color="auto"/>
        </w:rPr>
        <w:t xml:space="preserve">      </w:t>
      </w:r>
      <w:r>
        <w:rPr>
          <w:rFonts w:ascii="宋体" w:hAnsi="宋体" w:eastAsia="宋体" w:cs="宋体"/>
          <w:sz w:val="20"/>
          <w:szCs w:val="20"/>
        </w:rPr>
        <w:t>日</w:t>
      </w:r>
    </w:p>
    <w:p>
      <w:pPr>
        <w:sectPr>
          <w:footerReference r:id="rId26"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63" o:spid="_x0000_s1063" style="height:1.45pt;width:476pt;" fillcolor="#000000" filled="t" stroked="f" coordsize="9520,29" path="m0,0l9520,0,9520,28,0,28,0,0xe">
            <v:path/>
            <v:fill on="t" focussize="0,0"/>
            <v:stroke on="f"/>
            <v:imagedata o:title=""/>
            <o:lock v:ext="edit"/>
            <w10:wrap type="none"/>
            <w10:anchorlock/>
          </v:shape>
        </w:pict>
      </w:r>
    </w:p>
    <w:p>
      <w:pPr>
        <w:spacing w:line="253" w:lineRule="auto"/>
        <w:rPr>
          <w:rFonts w:ascii="Arial"/>
          <w:sz w:val="21"/>
        </w:rPr>
      </w:pPr>
    </w:p>
    <w:p>
      <w:pPr>
        <w:spacing w:before="95" w:line="389" w:lineRule="exact"/>
        <w:ind w:left="3824"/>
        <w:rPr>
          <w:rFonts w:ascii="宋体" w:hAnsi="宋体" w:eastAsia="宋体" w:cs="宋体"/>
          <w:sz w:val="29"/>
          <w:szCs w:val="29"/>
        </w:rPr>
      </w:pPr>
      <w:r>
        <w:rPr>
          <w:rFonts w:ascii="宋体" w:hAnsi="宋体" w:eastAsia="宋体" w:cs="宋体"/>
          <w:spacing w:val="12"/>
          <w:position w:val="1"/>
          <w:sz w:val="29"/>
          <w:szCs w:val="29"/>
          <w14:textOutline w14:w="5448" w14:cap="sq" w14:cmpd="sng">
            <w14:solidFill>
              <w14:srgbClr w14:val="000000"/>
            </w14:solidFill>
            <w14:prstDash w14:val="solid"/>
            <w14:bevel/>
          </w14:textOutline>
        </w:rPr>
        <w:t>2</w:t>
      </w:r>
      <w:r>
        <w:rPr>
          <w:rFonts w:ascii="宋体" w:hAnsi="宋体" w:eastAsia="宋体" w:cs="宋体"/>
          <w:spacing w:val="8"/>
          <w:position w:val="1"/>
          <w:sz w:val="29"/>
          <w:szCs w:val="29"/>
          <w14:textOutline w14:w="5448" w14:cap="sq" w14:cmpd="sng">
            <w14:solidFill>
              <w14:srgbClr w14:val="000000"/>
            </w14:solidFill>
            <w14:prstDash w14:val="solid"/>
            <w14:bevel/>
          </w14:textOutline>
        </w:rPr>
        <w:t>、报价函附录表</w:t>
      </w:r>
    </w:p>
    <w:p/>
    <w:p/>
    <w:p/>
    <w:p>
      <w:pPr>
        <w:spacing w:line="120" w:lineRule="auto"/>
        <w:rPr>
          <w:rFonts w:ascii="Arial"/>
          <w:sz w:val="2"/>
        </w:rPr>
      </w:pPr>
    </w:p>
    <w:tbl>
      <w:tblPr>
        <w:tblStyle w:val="6"/>
        <w:tblW w:w="8842" w:type="dxa"/>
        <w:tblInd w:w="36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76"/>
        <w:gridCol w:w="3859"/>
        <w:gridCol w:w="1321"/>
        <w:gridCol w:w="22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376" w:type="dxa"/>
            <w:vMerge w:val="restart"/>
            <w:tcBorders>
              <w:bottom w:val="nil"/>
            </w:tcBorders>
            <w:vAlign w:val="top"/>
          </w:tcPr>
          <w:p>
            <w:pPr>
              <w:spacing w:line="313" w:lineRule="auto"/>
              <w:rPr>
                <w:rFonts w:ascii="Arial"/>
                <w:sz w:val="21"/>
              </w:rPr>
            </w:pPr>
          </w:p>
          <w:p>
            <w:pPr>
              <w:spacing w:before="65" w:line="228" w:lineRule="auto"/>
              <w:ind w:left="276"/>
              <w:rPr>
                <w:rFonts w:ascii="宋体" w:hAnsi="宋体" w:eastAsia="宋体" w:cs="宋体"/>
                <w:sz w:val="20"/>
                <w:szCs w:val="20"/>
              </w:rPr>
            </w:pPr>
            <w:r>
              <w:rPr>
                <w:rFonts w:ascii="宋体" w:hAnsi="宋体" w:eastAsia="宋体" w:cs="宋体"/>
                <w:spacing w:val="8"/>
                <w:sz w:val="20"/>
                <w:szCs w:val="20"/>
              </w:rPr>
              <w:t>项</w:t>
            </w:r>
            <w:r>
              <w:rPr>
                <w:rFonts w:ascii="宋体" w:hAnsi="宋体" w:eastAsia="宋体" w:cs="宋体"/>
                <w:spacing w:val="6"/>
                <w:sz w:val="20"/>
                <w:szCs w:val="20"/>
              </w:rPr>
              <w:t>目名称</w:t>
            </w:r>
          </w:p>
        </w:tc>
        <w:tc>
          <w:tcPr>
            <w:tcW w:w="3859" w:type="dxa"/>
            <w:vMerge w:val="restart"/>
            <w:tcBorders>
              <w:bottom w:val="nil"/>
            </w:tcBorders>
            <w:vAlign w:val="top"/>
          </w:tcPr>
          <w:p>
            <w:pPr>
              <w:rPr>
                <w:rFonts w:ascii="Arial"/>
                <w:sz w:val="21"/>
              </w:rPr>
            </w:pPr>
          </w:p>
        </w:tc>
        <w:tc>
          <w:tcPr>
            <w:tcW w:w="1321" w:type="dxa"/>
            <w:vAlign w:val="top"/>
          </w:tcPr>
          <w:p>
            <w:pPr>
              <w:spacing w:before="159" w:line="228" w:lineRule="auto"/>
              <w:ind w:left="249"/>
              <w:rPr>
                <w:rFonts w:ascii="宋体" w:hAnsi="宋体" w:eastAsia="宋体" w:cs="宋体"/>
                <w:sz w:val="20"/>
                <w:szCs w:val="20"/>
              </w:rPr>
            </w:pPr>
            <w:r>
              <w:rPr>
                <w:rFonts w:ascii="宋体" w:hAnsi="宋体" w:eastAsia="宋体" w:cs="宋体"/>
                <w:spacing w:val="8"/>
                <w:sz w:val="20"/>
                <w:szCs w:val="20"/>
              </w:rPr>
              <w:t>项</w:t>
            </w:r>
            <w:r>
              <w:rPr>
                <w:rFonts w:ascii="宋体" w:hAnsi="宋体" w:eastAsia="宋体" w:cs="宋体"/>
                <w:spacing w:val="6"/>
                <w:sz w:val="20"/>
                <w:szCs w:val="20"/>
              </w:rPr>
              <w:t>目编号</w:t>
            </w:r>
          </w:p>
        </w:tc>
        <w:tc>
          <w:tcPr>
            <w:tcW w:w="22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376" w:type="dxa"/>
            <w:vMerge w:val="continue"/>
            <w:tcBorders>
              <w:top w:val="nil"/>
            </w:tcBorders>
            <w:vAlign w:val="top"/>
          </w:tcPr>
          <w:p>
            <w:pPr>
              <w:rPr>
                <w:rFonts w:ascii="Arial"/>
                <w:sz w:val="21"/>
              </w:rPr>
            </w:pPr>
          </w:p>
        </w:tc>
        <w:tc>
          <w:tcPr>
            <w:tcW w:w="3859" w:type="dxa"/>
            <w:vMerge w:val="continue"/>
            <w:tcBorders>
              <w:top w:val="nil"/>
            </w:tcBorders>
            <w:vAlign w:val="top"/>
          </w:tcPr>
          <w:p>
            <w:pPr>
              <w:rPr>
                <w:rFonts w:ascii="Arial"/>
                <w:sz w:val="21"/>
              </w:rPr>
            </w:pPr>
          </w:p>
        </w:tc>
        <w:tc>
          <w:tcPr>
            <w:tcW w:w="1321" w:type="dxa"/>
            <w:vAlign w:val="top"/>
          </w:tcPr>
          <w:p>
            <w:pPr>
              <w:spacing w:before="153" w:line="228" w:lineRule="auto"/>
              <w:ind w:left="245"/>
              <w:rPr>
                <w:rFonts w:ascii="宋体" w:hAnsi="宋体" w:eastAsia="宋体" w:cs="宋体"/>
                <w:sz w:val="20"/>
                <w:szCs w:val="20"/>
              </w:rPr>
            </w:pPr>
            <w:r>
              <w:rPr>
                <w:rFonts w:ascii="宋体" w:hAnsi="宋体" w:eastAsia="宋体" w:cs="宋体"/>
                <w:spacing w:val="9"/>
                <w:sz w:val="20"/>
                <w:szCs w:val="20"/>
              </w:rPr>
              <w:t>采</w:t>
            </w:r>
            <w:r>
              <w:rPr>
                <w:rFonts w:ascii="宋体" w:hAnsi="宋体" w:eastAsia="宋体" w:cs="宋体"/>
                <w:spacing w:val="7"/>
                <w:sz w:val="20"/>
                <w:szCs w:val="20"/>
              </w:rPr>
              <w:t>购编号</w:t>
            </w:r>
          </w:p>
        </w:tc>
        <w:tc>
          <w:tcPr>
            <w:tcW w:w="22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2" w:hRule="atLeast"/>
        </w:trPr>
        <w:tc>
          <w:tcPr>
            <w:tcW w:w="1376" w:type="dxa"/>
            <w:vAlign w:val="top"/>
          </w:tcPr>
          <w:p>
            <w:pPr>
              <w:spacing w:line="316" w:lineRule="auto"/>
              <w:rPr>
                <w:rFonts w:ascii="Arial"/>
                <w:sz w:val="21"/>
              </w:rPr>
            </w:pPr>
          </w:p>
          <w:p>
            <w:pPr>
              <w:spacing w:line="316" w:lineRule="auto"/>
              <w:rPr>
                <w:rFonts w:ascii="Arial"/>
                <w:sz w:val="21"/>
              </w:rPr>
            </w:pPr>
          </w:p>
          <w:p>
            <w:pPr>
              <w:spacing w:before="65" w:line="227" w:lineRule="auto"/>
              <w:ind w:left="172"/>
              <w:rPr>
                <w:rFonts w:ascii="宋体" w:hAnsi="宋体" w:eastAsia="宋体" w:cs="宋体"/>
                <w:sz w:val="20"/>
                <w:szCs w:val="20"/>
              </w:rPr>
            </w:pPr>
            <w:r>
              <w:rPr>
                <w:rFonts w:ascii="宋体" w:hAnsi="宋体" w:eastAsia="宋体" w:cs="宋体"/>
                <w:spacing w:val="10"/>
                <w:sz w:val="20"/>
                <w:szCs w:val="20"/>
              </w:rPr>
              <w:t>投</w:t>
            </w:r>
            <w:r>
              <w:rPr>
                <w:rFonts w:ascii="宋体" w:hAnsi="宋体" w:eastAsia="宋体" w:cs="宋体"/>
                <w:spacing w:val="7"/>
                <w:sz w:val="20"/>
                <w:szCs w:val="20"/>
              </w:rPr>
              <w:t>标总报价</w:t>
            </w:r>
          </w:p>
        </w:tc>
        <w:tc>
          <w:tcPr>
            <w:tcW w:w="7466" w:type="dxa"/>
            <w:gridSpan w:val="3"/>
            <w:vAlign w:val="top"/>
          </w:tcPr>
          <w:p>
            <w:pPr>
              <w:spacing w:line="453" w:lineRule="auto"/>
              <w:rPr>
                <w:rFonts w:ascii="Arial"/>
                <w:sz w:val="21"/>
              </w:rPr>
            </w:pPr>
          </w:p>
          <w:p>
            <w:pPr>
              <w:spacing w:before="65" w:line="360" w:lineRule="exact"/>
              <w:ind w:left="1596"/>
              <w:rPr>
                <w:rFonts w:ascii="宋体" w:hAnsi="宋体" w:eastAsia="宋体" w:cs="宋体"/>
                <w:sz w:val="20"/>
                <w:szCs w:val="20"/>
              </w:rPr>
            </w:pPr>
            <w:r>
              <w:rPr>
                <w:rFonts w:ascii="宋体" w:hAnsi="宋体" w:eastAsia="宋体" w:cs="宋体"/>
                <w:spacing w:val="9"/>
                <w:position w:val="11"/>
                <w:sz w:val="20"/>
                <w:szCs w:val="20"/>
              </w:rPr>
              <w:t>人</w:t>
            </w:r>
            <w:r>
              <w:rPr>
                <w:rFonts w:ascii="宋体" w:hAnsi="宋体" w:eastAsia="宋体" w:cs="宋体"/>
                <w:spacing w:val="6"/>
                <w:position w:val="11"/>
                <w:sz w:val="20"/>
                <w:szCs w:val="20"/>
              </w:rPr>
              <w:t>民币大写：</w:t>
            </w:r>
          </w:p>
          <w:p>
            <w:pPr>
              <w:spacing w:line="227" w:lineRule="auto"/>
              <w:ind w:left="1596"/>
              <w:rPr>
                <w:rFonts w:ascii="宋体" w:hAnsi="宋体" w:eastAsia="宋体" w:cs="宋体"/>
                <w:sz w:val="20"/>
                <w:szCs w:val="20"/>
              </w:rPr>
            </w:pPr>
            <w:r>
              <w:rPr>
                <w:rFonts w:ascii="宋体" w:hAnsi="宋体" w:eastAsia="宋体" w:cs="宋体"/>
                <w:spacing w:val="9"/>
                <w:sz w:val="20"/>
                <w:szCs w:val="20"/>
              </w:rPr>
              <w:t>人</w:t>
            </w:r>
            <w:r>
              <w:rPr>
                <w:rFonts w:ascii="宋体" w:hAnsi="宋体" w:eastAsia="宋体" w:cs="宋体"/>
                <w:spacing w:val="6"/>
                <w:sz w:val="20"/>
                <w:szCs w:val="20"/>
              </w:rPr>
              <w:t>民币小写：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7" w:hRule="atLeast"/>
        </w:trPr>
        <w:tc>
          <w:tcPr>
            <w:tcW w:w="1376" w:type="dxa"/>
            <w:vAlign w:val="top"/>
          </w:tcPr>
          <w:p>
            <w:pPr>
              <w:spacing w:line="317" w:lineRule="auto"/>
              <w:rPr>
                <w:rFonts w:ascii="Arial"/>
                <w:sz w:val="21"/>
              </w:rPr>
            </w:pPr>
          </w:p>
          <w:p>
            <w:pPr>
              <w:spacing w:line="318" w:lineRule="auto"/>
              <w:rPr>
                <w:rFonts w:ascii="Arial"/>
                <w:sz w:val="21"/>
              </w:rPr>
            </w:pPr>
          </w:p>
          <w:p>
            <w:pPr>
              <w:spacing w:line="318" w:lineRule="auto"/>
              <w:rPr>
                <w:rFonts w:ascii="Arial"/>
                <w:sz w:val="21"/>
              </w:rPr>
            </w:pPr>
          </w:p>
          <w:p>
            <w:pPr>
              <w:spacing w:before="65" w:line="229" w:lineRule="auto"/>
              <w:ind w:left="65"/>
              <w:rPr>
                <w:rFonts w:ascii="宋体" w:hAnsi="宋体" w:eastAsia="宋体" w:cs="宋体"/>
                <w:sz w:val="20"/>
                <w:szCs w:val="20"/>
              </w:rPr>
            </w:pPr>
            <w:r>
              <w:rPr>
                <w:rFonts w:ascii="宋体" w:hAnsi="宋体" w:eastAsia="宋体" w:cs="宋体"/>
                <w:spacing w:val="8"/>
                <w:sz w:val="20"/>
                <w:szCs w:val="20"/>
              </w:rPr>
              <w:t>合同履行期限</w:t>
            </w:r>
          </w:p>
        </w:tc>
        <w:tc>
          <w:tcPr>
            <w:tcW w:w="746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1376" w:type="dxa"/>
            <w:vAlign w:val="top"/>
          </w:tcPr>
          <w:p>
            <w:pPr>
              <w:spacing w:line="342" w:lineRule="auto"/>
              <w:rPr>
                <w:rFonts w:ascii="Arial"/>
                <w:sz w:val="21"/>
              </w:rPr>
            </w:pPr>
          </w:p>
          <w:p>
            <w:pPr>
              <w:spacing w:line="343" w:lineRule="auto"/>
              <w:rPr>
                <w:rFonts w:ascii="Arial"/>
                <w:sz w:val="21"/>
              </w:rPr>
            </w:pPr>
          </w:p>
          <w:p>
            <w:pPr>
              <w:spacing w:before="65" w:line="228" w:lineRule="auto"/>
              <w:ind w:left="272"/>
              <w:rPr>
                <w:rFonts w:ascii="宋体" w:hAnsi="宋体" w:eastAsia="宋体" w:cs="宋体"/>
                <w:sz w:val="20"/>
                <w:szCs w:val="20"/>
              </w:rPr>
            </w:pPr>
            <w:r>
              <w:rPr>
                <w:rFonts w:ascii="宋体" w:hAnsi="宋体" w:eastAsia="宋体" w:cs="宋体"/>
                <w:spacing w:val="9"/>
                <w:sz w:val="20"/>
                <w:szCs w:val="20"/>
              </w:rPr>
              <w:t>优</w:t>
            </w:r>
            <w:r>
              <w:rPr>
                <w:rFonts w:ascii="宋体" w:hAnsi="宋体" w:eastAsia="宋体" w:cs="宋体"/>
                <w:spacing w:val="7"/>
                <w:sz w:val="20"/>
                <w:szCs w:val="20"/>
              </w:rPr>
              <w:t>惠条件</w:t>
            </w:r>
          </w:p>
        </w:tc>
        <w:tc>
          <w:tcPr>
            <w:tcW w:w="7466"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8" w:hRule="atLeast"/>
        </w:trPr>
        <w:tc>
          <w:tcPr>
            <w:tcW w:w="1376"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before="65" w:line="226" w:lineRule="auto"/>
              <w:ind w:left="273"/>
              <w:rPr>
                <w:rFonts w:ascii="宋体" w:hAnsi="宋体" w:eastAsia="宋体" w:cs="宋体"/>
                <w:sz w:val="20"/>
                <w:szCs w:val="20"/>
              </w:rPr>
            </w:pPr>
            <w:r>
              <w:rPr>
                <w:rFonts w:ascii="宋体" w:hAnsi="宋体" w:eastAsia="宋体" w:cs="宋体"/>
                <w:spacing w:val="7"/>
                <w:sz w:val="20"/>
                <w:szCs w:val="20"/>
              </w:rPr>
              <w:t>其他声明</w:t>
            </w:r>
          </w:p>
        </w:tc>
        <w:tc>
          <w:tcPr>
            <w:tcW w:w="7466" w:type="dxa"/>
            <w:gridSpan w:val="3"/>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65" w:line="228" w:lineRule="auto"/>
              <w:ind w:left="20"/>
              <w:outlineLvl w:val="1"/>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说明：</w:t>
            </w:r>
          </w:p>
          <w:p>
            <w:pPr>
              <w:spacing w:before="113" w:line="340" w:lineRule="auto"/>
              <w:ind w:left="18" w:right="15" w:firstLine="14"/>
              <w:rPr>
                <w:rFonts w:ascii="宋体" w:hAnsi="宋体" w:eastAsia="宋体" w:cs="宋体"/>
                <w:sz w:val="20"/>
                <w:szCs w:val="20"/>
              </w:rPr>
            </w:pPr>
            <w:r>
              <w:rPr>
                <w:rFonts w:ascii="宋体" w:hAnsi="宋体" w:eastAsia="宋体" w:cs="宋体"/>
                <w:spacing w:val="16"/>
                <w:sz w:val="20"/>
                <w:szCs w:val="20"/>
              </w:rPr>
              <w:t>1、</w:t>
            </w:r>
            <w:r>
              <w:rPr>
                <w:rFonts w:ascii="宋体" w:hAnsi="宋体" w:eastAsia="宋体" w:cs="宋体"/>
                <w:spacing w:val="15"/>
                <w:sz w:val="20"/>
                <w:szCs w:val="20"/>
              </w:rPr>
              <w:t>本</w:t>
            </w:r>
            <w:r>
              <w:rPr>
                <w:rFonts w:ascii="宋体" w:hAnsi="宋体" w:eastAsia="宋体" w:cs="宋体"/>
                <w:spacing w:val="8"/>
                <w:sz w:val="20"/>
                <w:szCs w:val="20"/>
              </w:rPr>
              <w:t>表投标总价应与投标文件中报价表、投标函的总报价一致，不一致者以《投</w:t>
            </w:r>
            <w:r>
              <w:rPr>
                <w:rFonts w:ascii="宋体" w:hAnsi="宋体" w:eastAsia="宋体" w:cs="宋体"/>
                <w:sz w:val="20"/>
                <w:szCs w:val="20"/>
              </w:rPr>
              <w:t xml:space="preserve"> </w:t>
            </w:r>
            <w:r>
              <w:rPr>
                <w:rFonts w:ascii="宋体" w:hAnsi="宋体" w:eastAsia="宋体" w:cs="宋体"/>
                <w:spacing w:val="16"/>
                <w:sz w:val="20"/>
                <w:szCs w:val="20"/>
              </w:rPr>
              <w:t>标函</w:t>
            </w:r>
            <w:r>
              <w:rPr>
                <w:rFonts w:ascii="宋体" w:hAnsi="宋体" w:eastAsia="宋体" w:cs="宋体"/>
                <w:spacing w:val="14"/>
                <w:sz w:val="20"/>
                <w:szCs w:val="20"/>
              </w:rPr>
              <w:t>》</w:t>
            </w:r>
            <w:r>
              <w:rPr>
                <w:rFonts w:ascii="宋体" w:hAnsi="宋体" w:eastAsia="宋体" w:cs="宋体"/>
                <w:spacing w:val="8"/>
                <w:sz w:val="20"/>
                <w:szCs w:val="20"/>
              </w:rPr>
              <w:t xml:space="preserve"> 中总报价为准 (大小写不一致以大写金额为准) ，投标人将承担由此造成</w:t>
            </w:r>
            <w:r>
              <w:rPr>
                <w:rFonts w:ascii="宋体" w:hAnsi="宋体" w:eastAsia="宋体" w:cs="宋体"/>
                <w:sz w:val="20"/>
                <w:szCs w:val="20"/>
              </w:rPr>
              <w:t xml:space="preserve"> </w:t>
            </w:r>
            <w:r>
              <w:rPr>
                <w:rFonts w:ascii="宋体" w:hAnsi="宋体" w:eastAsia="宋体" w:cs="宋体"/>
                <w:spacing w:val="9"/>
                <w:sz w:val="20"/>
                <w:szCs w:val="20"/>
              </w:rPr>
              <w:t>的</w:t>
            </w:r>
            <w:r>
              <w:rPr>
                <w:rFonts w:ascii="宋体" w:hAnsi="宋体" w:eastAsia="宋体" w:cs="宋体"/>
                <w:spacing w:val="6"/>
                <w:sz w:val="20"/>
                <w:szCs w:val="20"/>
              </w:rPr>
              <w:t>一切后果。</w:t>
            </w:r>
          </w:p>
        </w:tc>
      </w:tr>
    </w:tbl>
    <w:p>
      <w:pPr>
        <w:spacing w:line="421" w:lineRule="auto"/>
        <w:rPr>
          <w:rFonts w:ascii="Arial"/>
          <w:sz w:val="21"/>
        </w:rPr>
      </w:pPr>
    </w:p>
    <w:p>
      <w:pPr>
        <w:spacing w:before="65" w:line="228" w:lineRule="auto"/>
        <w:ind w:left="8"/>
        <w:rPr>
          <w:rFonts w:ascii="宋体" w:hAnsi="宋体" w:eastAsia="宋体" w:cs="宋体"/>
          <w:sz w:val="20"/>
          <w:szCs w:val="20"/>
        </w:rPr>
      </w:pPr>
      <w:r>
        <w:rPr>
          <w:rFonts w:ascii="宋体" w:hAnsi="宋体" w:eastAsia="宋体" w:cs="宋体"/>
          <w:spacing w:val="7"/>
          <w:sz w:val="20"/>
          <w:szCs w:val="20"/>
        </w:rPr>
        <w:t xml:space="preserve">供应商名称 (公章) </w:t>
      </w:r>
      <w:r>
        <w:rPr>
          <w:rFonts w:ascii="宋体" w:hAnsi="宋体" w:eastAsia="宋体" w:cs="宋体"/>
          <w:spacing w:val="4"/>
          <w:sz w:val="20"/>
          <w:szCs w:val="20"/>
        </w:rPr>
        <w:t>：</w:t>
      </w:r>
    </w:p>
    <w:p>
      <w:pPr>
        <w:spacing w:line="446" w:lineRule="auto"/>
        <w:rPr>
          <w:rFonts w:ascii="Arial"/>
          <w:sz w:val="21"/>
        </w:rPr>
      </w:pPr>
    </w:p>
    <w:p>
      <w:pPr>
        <w:spacing w:before="65" w:line="225" w:lineRule="auto"/>
        <w:ind w:left="8"/>
        <w:rPr>
          <w:rFonts w:ascii="宋体" w:hAnsi="宋体" w:eastAsia="宋体" w:cs="宋体"/>
          <w:sz w:val="20"/>
          <w:szCs w:val="20"/>
        </w:rPr>
      </w:pPr>
      <w:r>
        <w:rPr>
          <w:rFonts w:ascii="宋体" w:hAnsi="宋体" w:eastAsia="宋体" w:cs="宋体"/>
          <w:spacing w:val="15"/>
          <w:sz w:val="20"/>
          <w:szCs w:val="20"/>
        </w:rPr>
        <w:t>法</w:t>
      </w:r>
      <w:r>
        <w:rPr>
          <w:rFonts w:ascii="宋体" w:hAnsi="宋体" w:eastAsia="宋体" w:cs="宋体"/>
          <w:spacing w:val="8"/>
          <w:sz w:val="20"/>
          <w:szCs w:val="20"/>
        </w:rPr>
        <w:t>定代表人 (负责人) 或授权委托人签字:</w:t>
      </w:r>
    </w:p>
    <w:p>
      <w:pPr>
        <w:spacing w:line="423" w:lineRule="auto"/>
        <w:rPr>
          <w:rFonts w:ascii="Arial"/>
          <w:sz w:val="21"/>
        </w:rPr>
      </w:pPr>
    </w:p>
    <w:p>
      <w:pPr>
        <w:spacing w:before="74" w:line="228" w:lineRule="auto"/>
        <w:jc w:val="right"/>
        <w:rPr>
          <w:rFonts w:ascii="宋体" w:hAnsi="宋体" w:eastAsia="宋体" w:cs="宋体"/>
          <w:sz w:val="23"/>
          <w:szCs w:val="23"/>
        </w:rPr>
      </w:pPr>
      <w:r>
        <w:rPr>
          <w:rFonts w:ascii="宋体" w:hAnsi="宋体" w:eastAsia="宋体" w:cs="宋体"/>
          <w:spacing w:val="9"/>
          <w:sz w:val="23"/>
          <w:szCs w:val="23"/>
        </w:rPr>
        <w:t>年</w:t>
      </w:r>
      <w:r>
        <w:rPr>
          <w:rFonts w:ascii="宋体" w:hAnsi="宋体" w:eastAsia="宋体" w:cs="宋体"/>
          <w:spacing w:val="5"/>
          <w:sz w:val="23"/>
          <w:szCs w:val="23"/>
        </w:rPr>
        <w:t xml:space="preserve">    月   日</w:t>
      </w:r>
    </w:p>
    <w:p>
      <w:pPr>
        <w:sectPr>
          <w:headerReference r:id="rId27" w:type="default"/>
          <w:footerReference r:id="rId28" w:type="default"/>
          <w:pgSz w:w="11850" w:h="16783"/>
          <w:pgMar w:top="1270" w:right="889" w:bottom="1113" w:left="1080" w:header="995" w:footer="737" w:gutter="0"/>
          <w:pgNumType w:fmt="decimal"/>
          <w:cols w:space="720" w:num="1"/>
        </w:sectPr>
      </w:pPr>
    </w:p>
    <w:p>
      <w:pPr>
        <w:spacing w:before="14" w:line="29" w:lineRule="exact"/>
        <w:textAlignment w:val="center"/>
      </w:pPr>
      <w:r>
        <w:pict>
          <v:shape id="_x0000_s1064" o:spid="_x0000_s1064" style="height:1.45pt;width:476pt;" fillcolor="#000000" filled="t" stroked="f" coordsize="9520,29" path="m0,0l9520,0,9520,28,0,28,0,0xe">
            <v:path/>
            <v:fill on="t" focussize="0,0"/>
            <v:stroke on="f"/>
            <v:imagedata o:title=""/>
            <o:lock v:ext="edit"/>
            <w10:wrap type="none"/>
            <w10:anchorlock/>
          </v:shape>
        </w:pict>
      </w:r>
    </w:p>
    <w:p>
      <w:pPr>
        <w:spacing w:line="253" w:lineRule="auto"/>
        <w:rPr>
          <w:rFonts w:ascii="Arial"/>
          <w:sz w:val="21"/>
        </w:rPr>
      </w:pPr>
    </w:p>
    <w:p>
      <w:pPr>
        <w:spacing w:before="94" w:line="224" w:lineRule="auto"/>
        <w:ind w:left="2472"/>
        <w:rPr>
          <w:rFonts w:ascii="宋体" w:hAnsi="宋体" w:eastAsia="宋体" w:cs="宋体"/>
          <w:sz w:val="29"/>
          <w:szCs w:val="29"/>
        </w:rPr>
      </w:pPr>
      <w:r>
        <w:rPr>
          <w:rFonts w:ascii="宋体" w:hAnsi="宋体" w:eastAsia="宋体" w:cs="宋体"/>
          <w:spacing w:val="16"/>
          <w:sz w:val="29"/>
          <w:szCs w:val="29"/>
          <w14:textOutline w14:w="5448" w14:cap="sq" w14:cmpd="sng">
            <w14:solidFill>
              <w14:srgbClr w14:val="000000"/>
            </w14:solidFill>
            <w14:prstDash w14:val="solid"/>
            <w14:bevel/>
          </w14:textOutline>
        </w:rPr>
        <w:t>3</w:t>
      </w:r>
      <w:r>
        <w:rPr>
          <w:rFonts w:ascii="宋体" w:hAnsi="宋体" w:eastAsia="宋体" w:cs="宋体"/>
          <w:spacing w:val="13"/>
          <w:sz w:val="29"/>
          <w:szCs w:val="29"/>
          <w14:textOutline w14:w="5448" w14:cap="sq" w14:cmpd="sng">
            <w14:solidFill>
              <w14:srgbClr w14:val="000000"/>
            </w14:solidFill>
            <w14:prstDash w14:val="solid"/>
            <w14:bevel/>
          </w14:textOutline>
        </w:rPr>
        <w:t>、</w:t>
      </w:r>
      <w:r>
        <w:rPr>
          <w:rFonts w:ascii="宋体" w:hAnsi="宋体" w:eastAsia="宋体" w:cs="宋体"/>
          <w:spacing w:val="8"/>
          <w:sz w:val="29"/>
          <w:szCs w:val="29"/>
          <w14:textOutline w14:w="5448" w14:cap="sq" w14:cmpd="sng">
            <w14:solidFill>
              <w14:srgbClr w14:val="000000"/>
            </w14:solidFill>
            <w14:prstDash w14:val="solid"/>
            <w14:bevel/>
          </w14:textOutline>
        </w:rPr>
        <w:t>法定代表人</w:t>
      </w:r>
      <w:r>
        <w:rPr>
          <w:rFonts w:ascii="宋体" w:hAnsi="宋体" w:eastAsia="宋体" w:cs="宋体"/>
          <w:spacing w:val="8"/>
          <w:sz w:val="29"/>
          <w:szCs w:val="29"/>
        </w:rPr>
        <w:t xml:space="preserve"> </w:t>
      </w:r>
      <w:r>
        <w:rPr>
          <w:rFonts w:ascii="宋体" w:hAnsi="宋体" w:eastAsia="宋体" w:cs="宋体"/>
          <w:spacing w:val="8"/>
          <w:sz w:val="29"/>
          <w:szCs w:val="29"/>
          <w14:textOutline w14:w="5448" w14:cap="sq" w14:cmpd="sng">
            <w14:solidFill>
              <w14:srgbClr w14:val="000000"/>
            </w14:solidFill>
            <w14:prstDash w14:val="solid"/>
            <w14:bevel/>
          </w14:textOutline>
        </w:rPr>
        <w:t>(负责人)</w:t>
      </w:r>
      <w:r>
        <w:rPr>
          <w:rFonts w:ascii="宋体" w:hAnsi="宋体" w:eastAsia="宋体" w:cs="宋体"/>
          <w:spacing w:val="8"/>
          <w:sz w:val="29"/>
          <w:szCs w:val="29"/>
        </w:rPr>
        <w:t xml:space="preserve"> </w:t>
      </w:r>
      <w:r>
        <w:rPr>
          <w:rFonts w:ascii="宋体" w:hAnsi="宋体" w:eastAsia="宋体" w:cs="宋体"/>
          <w:spacing w:val="8"/>
          <w:sz w:val="29"/>
          <w:szCs w:val="29"/>
          <w14:textOutline w14:w="5448" w14:cap="sq" w14:cmpd="sng">
            <w14:solidFill>
              <w14:srgbClr w14:val="000000"/>
            </w14:solidFill>
            <w14:prstDash w14:val="solid"/>
            <w14:bevel/>
          </w14:textOutline>
        </w:rPr>
        <w:t>资格证明书</w:t>
      </w:r>
    </w:p>
    <w:p>
      <w:pPr>
        <w:spacing w:line="305" w:lineRule="auto"/>
        <w:rPr>
          <w:rFonts w:ascii="Arial"/>
          <w:sz w:val="21"/>
        </w:rPr>
      </w:pPr>
    </w:p>
    <w:p>
      <w:pPr>
        <w:spacing w:line="305" w:lineRule="auto"/>
        <w:rPr>
          <w:rFonts w:ascii="Arial"/>
          <w:sz w:val="21"/>
        </w:rPr>
      </w:pPr>
    </w:p>
    <w:p>
      <w:pPr>
        <w:spacing w:line="305" w:lineRule="auto"/>
        <w:rPr>
          <w:rFonts w:ascii="Arial"/>
          <w:sz w:val="21"/>
        </w:rPr>
      </w:pPr>
    </w:p>
    <w:p>
      <w:pPr>
        <w:spacing w:before="65" w:line="228" w:lineRule="auto"/>
        <w:ind w:left="8"/>
        <w:outlineLvl w:val="1"/>
        <w:rPr>
          <w:rFonts w:ascii="宋体" w:hAnsi="宋体" w:eastAsia="宋体" w:cs="宋体"/>
          <w:sz w:val="20"/>
          <w:szCs w:val="20"/>
        </w:rPr>
      </w:pPr>
      <w:r>
        <w:rPr>
          <w:rFonts w:ascii="宋体" w:hAnsi="宋体" w:eastAsia="宋体" w:cs="宋体"/>
          <w:spacing w:val="1"/>
          <w:sz w:val="20"/>
          <w:szCs w:val="20"/>
        </w:rPr>
        <w:t>供</w:t>
      </w:r>
      <w:r>
        <w:rPr>
          <w:rFonts w:ascii="宋体" w:hAnsi="宋体" w:eastAsia="宋体" w:cs="宋体"/>
          <w:sz w:val="20"/>
          <w:szCs w:val="20"/>
        </w:rPr>
        <w:t>应商名称:</w:t>
      </w:r>
      <w:r>
        <w:rPr>
          <w:rFonts w:ascii="宋体" w:hAnsi="宋体" w:eastAsia="宋体" w:cs="宋体"/>
          <w:sz w:val="20"/>
          <w:szCs w:val="20"/>
          <w:u w:val="single" w:color="auto"/>
        </w:rPr>
        <w:t xml:space="preserve">                           </w:t>
      </w:r>
      <w:r>
        <w:rPr>
          <w:rFonts w:ascii="宋体" w:hAnsi="宋体" w:eastAsia="宋体" w:cs="宋体"/>
          <w:sz w:val="20"/>
          <w:szCs w:val="20"/>
          <w:u w:val="single" w:color="FFFFFF"/>
        </w:rPr>
        <w:t xml:space="preserve"> </w:t>
      </w:r>
      <w:r>
        <w:rPr>
          <w:rFonts w:ascii="宋体" w:hAnsi="宋体" w:eastAsia="宋体" w:cs="宋体"/>
          <w:color w:val="FFFFFF"/>
          <w:sz w:val="20"/>
          <w:szCs w:val="20"/>
          <w:u w:val="single" w:color="auto"/>
        </w:rPr>
        <w:t>1</w:t>
      </w:r>
    </w:p>
    <w:p>
      <w:pPr>
        <w:spacing w:before="252" w:line="238" w:lineRule="auto"/>
        <w:ind w:left="8"/>
        <w:outlineLvl w:val="1"/>
        <w:rPr>
          <w:rFonts w:ascii="宋体" w:hAnsi="宋体" w:eastAsia="宋体" w:cs="宋体"/>
          <w:sz w:val="20"/>
          <w:szCs w:val="20"/>
        </w:rPr>
      </w:pPr>
      <w:r>
        <w:rPr>
          <w:rFonts w:ascii="宋体" w:hAnsi="宋体" w:eastAsia="宋体" w:cs="宋体"/>
          <w:spacing w:val="-9"/>
          <w:sz w:val="20"/>
          <w:szCs w:val="20"/>
        </w:rPr>
        <w:t>地</w:t>
      </w:r>
      <w:r>
        <w:rPr>
          <w:rFonts w:ascii="宋体" w:hAnsi="宋体" w:eastAsia="宋体" w:cs="宋体"/>
          <w:spacing w:val="-5"/>
          <w:sz w:val="20"/>
          <w:szCs w:val="20"/>
        </w:rPr>
        <w:t xml:space="preserve">   址 ：</w:t>
      </w:r>
      <w:r>
        <w:rPr>
          <w:rFonts w:ascii="宋体" w:hAnsi="宋体" w:eastAsia="宋体" w:cs="宋体"/>
          <w:spacing w:val="-5"/>
          <w:sz w:val="20"/>
          <w:szCs w:val="20"/>
          <w:u w:val="single" w:color="auto"/>
        </w:rPr>
        <w:t xml:space="preserve">                              </w:t>
      </w:r>
      <w:r>
        <w:rPr>
          <w:rFonts w:ascii="宋体" w:hAnsi="宋体" w:eastAsia="宋体" w:cs="宋体"/>
          <w:spacing w:val="-5"/>
          <w:sz w:val="20"/>
          <w:szCs w:val="20"/>
          <w:u w:val="single" w:color="FFFFFF"/>
        </w:rPr>
        <w:t xml:space="preserve"> </w:t>
      </w:r>
      <w:r>
        <w:rPr>
          <w:rFonts w:ascii="宋体" w:hAnsi="宋体" w:eastAsia="宋体" w:cs="宋体"/>
          <w:color w:val="FFFFFF"/>
          <w:spacing w:val="-5"/>
          <w:sz w:val="20"/>
          <w:szCs w:val="20"/>
          <w:u w:val="single" w:color="auto"/>
        </w:rPr>
        <w:t>1</w:t>
      </w:r>
    </w:p>
    <w:p>
      <w:pPr>
        <w:spacing w:before="242" w:line="228" w:lineRule="auto"/>
        <w:ind w:left="8"/>
        <w:outlineLvl w:val="1"/>
        <w:rPr>
          <w:rFonts w:ascii="宋体" w:hAnsi="宋体" w:eastAsia="宋体" w:cs="宋体"/>
          <w:sz w:val="20"/>
          <w:szCs w:val="20"/>
        </w:rPr>
      </w:pPr>
      <w:r>
        <w:rPr>
          <w:rFonts w:ascii="宋体" w:hAnsi="宋体" w:eastAsia="宋体" w:cs="宋体"/>
          <w:spacing w:val="10"/>
          <w:sz w:val="20"/>
          <w:szCs w:val="20"/>
        </w:rPr>
        <w:t xml:space="preserve">姓   </w:t>
      </w:r>
      <w:r>
        <w:rPr>
          <w:rFonts w:ascii="宋体" w:hAnsi="宋体" w:eastAsia="宋体" w:cs="宋体"/>
          <w:spacing w:val="5"/>
          <w:sz w:val="20"/>
          <w:szCs w:val="20"/>
        </w:rPr>
        <w:t>名：__________ 性别：__________</w:t>
      </w:r>
    </w:p>
    <w:p>
      <w:pPr>
        <w:spacing w:before="253" w:line="228" w:lineRule="auto"/>
        <w:ind w:left="8"/>
        <w:outlineLvl w:val="1"/>
        <w:rPr>
          <w:rFonts w:ascii="宋体" w:hAnsi="宋体" w:eastAsia="宋体" w:cs="宋体"/>
          <w:sz w:val="20"/>
          <w:szCs w:val="20"/>
        </w:rPr>
      </w:pPr>
      <w:r>
        <w:rPr>
          <w:rFonts w:ascii="宋体" w:hAnsi="宋体" w:eastAsia="宋体" w:cs="宋体"/>
          <w:spacing w:val="10"/>
          <w:sz w:val="20"/>
          <w:szCs w:val="20"/>
        </w:rPr>
        <w:t>年龄：_</w:t>
      </w:r>
      <w:r>
        <w:rPr>
          <w:rFonts w:ascii="宋体" w:hAnsi="宋体" w:eastAsia="宋体" w:cs="宋体"/>
          <w:spacing w:val="6"/>
          <w:sz w:val="20"/>
          <w:szCs w:val="20"/>
        </w:rPr>
        <w:t>_</w:t>
      </w:r>
      <w:r>
        <w:rPr>
          <w:rFonts w:ascii="宋体" w:hAnsi="宋体" w:eastAsia="宋体" w:cs="宋体"/>
          <w:spacing w:val="5"/>
          <w:sz w:val="20"/>
          <w:szCs w:val="20"/>
        </w:rPr>
        <w:t>________  职务：__________</w:t>
      </w:r>
    </w:p>
    <w:p>
      <w:pPr>
        <w:spacing w:before="253" w:line="222" w:lineRule="auto"/>
        <w:ind w:left="12"/>
        <w:outlineLvl w:val="1"/>
        <w:rPr>
          <w:rFonts w:ascii="宋体" w:hAnsi="宋体" w:eastAsia="宋体" w:cs="宋体"/>
          <w:sz w:val="20"/>
          <w:szCs w:val="20"/>
        </w:rPr>
      </w:pPr>
      <w:r>
        <w:rPr>
          <w:rFonts w:ascii="宋体" w:hAnsi="宋体" w:eastAsia="宋体" w:cs="宋体"/>
          <w:spacing w:val="10"/>
          <w:sz w:val="20"/>
          <w:szCs w:val="20"/>
        </w:rPr>
        <w:t>系</w:t>
      </w:r>
      <w:r>
        <w:rPr>
          <w:rFonts w:ascii="宋体" w:hAnsi="宋体" w:eastAsia="宋体" w:cs="宋体"/>
          <w:spacing w:val="6"/>
          <w:sz w:val="20"/>
          <w:szCs w:val="20"/>
        </w:rPr>
        <w:t>______________________________ (供应商名称) 的法定代表人 (负责人) 。</w:t>
      </w:r>
    </w:p>
    <w:p>
      <w:pPr>
        <w:spacing w:before="258" w:line="222" w:lineRule="auto"/>
        <w:ind w:left="10"/>
        <w:outlineLvl w:val="1"/>
        <w:rPr>
          <w:rFonts w:ascii="宋体" w:hAnsi="宋体" w:eastAsia="宋体" w:cs="宋体"/>
          <w:sz w:val="20"/>
          <w:szCs w:val="20"/>
        </w:rPr>
      </w:pPr>
      <w:r>
        <w:rPr>
          <w:rFonts w:ascii="宋体" w:hAnsi="宋体" w:eastAsia="宋体" w:cs="宋体"/>
          <w:spacing w:val="16"/>
          <w:sz w:val="20"/>
          <w:szCs w:val="20"/>
        </w:rPr>
        <w:t>为__</w:t>
      </w:r>
      <w:r>
        <w:rPr>
          <w:rFonts w:ascii="宋体" w:hAnsi="宋体" w:eastAsia="宋体" w:cs="宋体"/>
          <w:spacing w:val="10"/>
          <w:sz w:val="20"/>
          <w:szCs w:val="20"/>
        </w:rPr>
        <w:t>_</w:t>
      </w:r>
      <w:r>
        <w:rPr>
          <w:rFonts w:ascii="宋体" w:hAnsi="宋体" w:eastAsia="宋体" w:cs="宋体"/>
          <w:spacing w:val="8"/>
          <w:sz w:val="20"/>
          <w:szCs w:val="20"/>
        </w:rPr>
        <w:t>___________项目的报价，签署上述项目的单一来源文件、进行合同谈判、签署合同和处理与之有关的</w:t>
      </w:r>
    </w:p>
    <w:p>
      <w:pPr>
        <w:spacing w:before="262" w:line="228" w:lineRule="auto"/>
        <w:ind w:left="11"/>
        <w:rPr>
          <w:rFonts w:ascii="宋体" w:hAnsi="宋体" w:eastAsia="宋体" w:cs="宋体"/>
          <w:sz w:val="20"/>
          <w:szCs w:val="20"/>
        </w:rPr>
      </w:pPr>
      <w:r>
        <w:rPr>
          <w:rFonts w:ascii="宋体" w:hAnsi="宋体" w:eastAsia="宋体" w:cs="宋体"/>
          <w:spacing w:val="6"/>
          <w:sz w:val="20"/>
          <w:szCs w:val="20"/>
        </w:rPr>
        <w:t>一</w:t>
      </w:r>
      <w:r>
        <w:rPr>
          <w:rFonts w:ascii="宋体" w:hAnsi="宋体" w:eastAsia="宋体" w:cs="宋体"/>
          <w:spacing w:val="5"/>
          <w:sz w:val="20"/>
          <w:szCs w:val="20"/>
        </w:rPr>
        <w:t>切事务。</w:t>
      </w:r>
    </w:p>
    <w:p>
      <w:pPr>
        <w:spacing w:before="252" w:line="228" w:lineRule="auto"/>
        <w:ind w:left="428"/>
        <w:outlineLvl w:val="1"/>
        <w:rPr>
          <w:rFonts w:ascii="宋体" w:hAnsi="宋体" w:eastAsia="宋体" w:cs="宋体"/>
          <w:sz w:val="20"/>
          <w:szCs w:val="20"/>
        </w:rPr>
      </w:pPr>
      <w:r>
        <w:rPr>
          <w:rFonts w:ascii="宋体" w:hAnsi="宋体" w:eastAsia="宋体" w:cs="宋体"/>
          <w:spacing w:val="6"/>
          <w:sz w:val="20"/>
          <w:szCs w:val="20"/>
        </w:rPr>
        <w:t>特此证明</w:t>
      </w:r>
      <w:r>
        <w:rPr>
          <w:rFonts w:ascii="宋体" w:hAnsi="宋体" w:eastAsia="宋体" w:cs="宋体"/>
          <w:spacing w:val="5"/>
          <w:sz w:val="20"/>
          <w:szCs w:val="20"/>
        </w:rPr>
        <w:t>。</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66" w:line="222" w:lineRule="auto"/>
        <w:ind w:left="2108"/>
        <w:outlineLvl w:val="1"/>
        <w:rPr>
          <w:rFonts w:ascii="宋体" w:hAnsi="宋体" w:eastAsia="宋体" w:cs="宋体"/>
          <w:sz w:val="20"/>
          <w:szCs w:val="20"/>
        </w:rPr>
      </w:pPr>
      <w:r>
        <w:rPr>
          <w:rFonts w:ascii="宋体" w:hAnsi="宋体" w:eastAsia="宋体" w:cs="宋体"/>
          <w:spacing w:val="3"/>
          <w:sz w:val="20"/>
          <w:szCs w:val="20"/>
        </w:rPr>
        <w:t>供应商名称：  (盖章) ______________________</w:t>
      </w:r>
      <w:r>
        <w:rPr>
          <w:rFonts w:ascii="宋体" w:hAnsi="宋体" w:eastAsia="宋体" w:cs="宋体"/>
          <w:spacing w:val="2"/>
          <w:sz w:val="20"/>
          <w:szCs w:val="20"/>
        </w:rPr>
        <w:t>_</w:t>
      </w:r>
    </w:p>
    <w:p>
      <w:pPr>
        <w:spacing w:before="259" w:line="229" w:lineRule="auto"/>
        <w:ind w:left="2144"/>
        <w:outlineLvl w:val="1"/>
        <w:rPr>
          <w:rFonts w:ascii="宋体" w:hAnsi="宋体" w:eastAsia="宋体" w:cs="宋体"/>
          <w:sz w:val="20"/>
          <w:szCs w:val="20"/>
        </w:rPr>
      </w:pPr>
      <w:r>
        <w:rPr>
          <w:rFonts w:ascii="宋体" w:hAnsi="宋体" w:eastAsia="宋体" w:cs="宋体"/>
          <w:spacing w:val="4"/>
          <w:sz w:val="20"/>
          <w:szCs w:val="20"/>
        </w:rPr>
        <w:t>日      期</w:t>
      </w:r>
      <w:r>
        <w:rPr>
          <w:rFonts w:ascii="宋体" w:hAnsi="宋体" w:eastAsia="宋体" w:cs="宋体"/>
          <w:spacing w:val="3"/>
          <w:sz w:val="20"/>
          <w:szCs w:val="20"/>
        </w:rPr>
        <w:t>：</w:t>
      </w:r>
      <w:r>
        <w:rPr>
          <w:rFonts w:ascii="宋体" w:hAnsi="宋体" w:eastAsia="宋体" w:cs="宋体"/>
          <w:spacing w:val="2"/>
          <w:sz w:val="20"/>
          <w:szCs w:val="20"/>
        </w:rPr>
        <w:t>___________年_____月_____ 日</w:t>
      </w:r>
    </w:p>
    <w:p>
      <w:pPr>
        <w:spacing w:line="341" w:lineRule="auto"/>
        <w:rPr>
          <w:rFonts w:ascii="Arial"/>
          <w:sz w:val="21"/>
        </w:rPr>
      </w:pPr>
    </w:p>
    <w:p>
      <w:pPr>
        <w:spacing w:line="341" w:lineRule="auto"/>
        <w:rPr>
          <w:rFonts w:ascii="Arial"/>
          <w:sz w:val="21"/>
        </w:rPr>
      </w:pPr>
    </w:p>
    <w:p>
      <w:pPr>
        <w:spacing w:before="66" w:line="226" w:lineRule="auto"/>
        <w:ind w:left="550"/>
        <w:outlineLvl w:val="1"/>
        <w:rPr>
          <w:rFonts w:ascii="宋体" w:hAnsi="宋体" w:eastAsia="宋体" w:cs="宋体"/>
          <w:sz w:val="20"/>
          <w:szCs w:val="20"/>
        </w:rPr>
      </w:pPr>
      <w:r>
        <w:rPr>
          <w:rFonts w:ascii="宋体" w:hAnsi="宋体" w:eastAsia="宋体" w:cs="宋体"/>
          <w:spacing w:val="13"/>
          <w:sz w:val="20"/>
          <w:szCs w:val="20"/>
        </w:rPr>
        <w:t>附</w:t>
      </w:r>
      <w:r>
        <w:rPr>
          <w:rFonts w:ascii="宋体" w:hAnsi="宋体" w:eastAsia="宋体" w:cs="宋体"/>
          <w:spacing w:val="7"/>
          <w:sz w:val="20"/>
          <w:szCs w:val="20"/>
        </w:rPr>
        <w:t>: 法定代表人 (负责人) 身份证复印件</w:t>
      </w:r>
    </w:p>
    <w:p>
      <w:pPr>
        <w:sectPr>
          <w:headerReference r:id="rId29" w:type="default"/>
          <w:footerReference r:id="rId30"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65" o:spid="_x0000_s1065" style="height:1.45pt;width:476pt;" fillcolor="#000000" filled="t" stroked="f" coordsize="9520,29" path="m0,0l9520,0,9520,28,0,28,0,0xe">
            <v:path/>
            <v:fill on="t" focussize="0,0"/>
            <v:stroke on="f"/>
            <v:imagedata o:title=""/>
            <o:lock v:ext="edit"/>
            <w10:wrap type="none"/>
            <w10:anchorlock/>
          </v:shape>
        </w:pict>
      </w:r>
    </w:p>
    <w:p>
      <w:pPr>
        <w:spacing w:line="315" w:lineRule="auto"/>
        <w:rPr>
          <w:rFonts w:ascii="Arial"/>
          <w:sz w:val="21"/>
        </w:rPr>
      </w:pPr>
    </w:p>
    <w:p>
      <w:pPr>
        <w:spacing w:line="315" w:lineRule="auto"/>
        <w:rPr>
          <w:rFonts w:ascii="Arial"/>
          <w:sz w:val="21"/>
        </w:rPr>
      </w:pPr>
    </w:p>
    <w:p>
      <w:pPr>
        <w:spacing w:before="94" w:line="223" w:lineRule="auto"/>
        <w:ind w:left="2465"/>
        <w:rPr>
          <w:rFonts w:ascii="宋体" w:hAnsi="宋体" w:eastAsia="宋体" w:cs="宋体"/>
          <w:sz w:val="29"/>
          <w:szCs w:val="29"/>
        </w:rPr>
      </w:pPr>
      <w:r>
        <w:rPr>
          <w:rFonts w:ascii="宋体" w:hAnsi="宋体" w:eastAsia="宋体" w:cs="宋体"/>
          <w:spacing w:val="10"/>
          <w:sz w:val="29"/>
          <w:szCs w:val="29"/>
          <w14:textOutline w14:w="5448" w14:cap="sq" w14:cmpd="sng">
            <w14:solidFill>
              <w14:srgbClr w14:val="000000"/>
            </w14:solidFill>
            <w14:prstDash w14:val="solid"/>
            <w14:bevel/>
          </w14:textOutline>
        </w:rPr>
        <w:t>4</w:t>
      </w:r>
      <w:r>
        <w:rPr>
          <w:rFonts w:ascii="宋体" w:hAnsi="宋体" w:eastAsia="宋体" w:cs="宋体"/>
          <w:spacing w:val="9"/>
          <w:sz w:val="29"/>
          <w:szCs w:val="29"/>
          <w14:textOutline w14:w="5448" w14:cap="sq" w14:cmpd="sng">
            <w14:solidFill>
              <w14:srgbClr w14:val="000000"/>
            </w14:solidFill>
            <w14:prstDash w14:val="solid"/>
            <w14:bevel/>
          </w14:textOutline>
        </w:rPr>
        <w:t>、法定代表人</w:t>
      </w:r>
      <w:r>
        <w:rPr>
          <w:rFonts w:ascii="宋体" w:hAnsi="宋体" w:eastAsia="宋体" w:cs="宋体"/>
          <w:spacing w:val="9"/>
          <w:sz w:val="29"/>
          <w:szCs w:val="29"/>
        </w:rPr>
        <w:t xml:space="preserve"> </w:t>
      </w:r>
      <w:r>
        <w:rPr>
          <w:rFonts w:ascii="宋体" w:hAnsi="宋体" w:eastAsia="宋体" w:cs="宋体"/>
          <w:spacing w:val="9"/>
          <w:sz w:val="29"/>
          <w:szCs w:val="29"/>
          <w14:textOutline w14:w="5448" w14:cap="sq" w14:cmpd="sng">
            <w14:solidFill>
              <w14:srgbClr w14:val="000000"/>
            </w14:solidFill>
            <w14:prstDash w14:val="solid"/>
            <w14:bevel/>
          </w14:textOutline>
        </w:rPr>
        <w:t>(负责人)</w:t>
      </w:r>
      <w:r>
        <w:rPr>
          <w:rFonts w:ascii="宋体" w:hAnsi="宋体" w:eastAsia="宋体" w:cs="宋体"/>
          <w:spacing w:val="9"/>
          <w:sz w:val="29"/>
          <w:szCs w:val="29"/>
        </w:rPr>
        <w:t xml:space="preserve"> </w:t>
      </w:r>
      <w:r>
        <w:rPr>
          <w:rFonts w:ascii="宋体" w:hAnsi="宋体" w:eastAsia="宋体" w:cs="宋体"/>
          <w:spacing w:val="9"/>
          <w:sz w:val="29"/>
          <w:szCs w:val="29"/>
          <w14:textOutline w14:w="5448" w14:cap="sq" w14:cmpd="sng">
            <w14:solidFill>
              <w14:srgbClr w14:val="000000"/>
            </w14:solidFill>
            <w14:prstDash w14:val="solid"/>
            <w14:bevel/>
          </w14:textOutline>
        </w:rPr>
        <w:t>授权委托书</w:t>
      </w:r>
    </w:p>
    <w:p>
      <w:pPr>
        <w:spacing w:line="305" w:lineRule="auto"/>
        <w:rPr>
          <w:rFonts w:ascii="Arial"/>
          <w:sz w:val="21"/>
        </w:rPr>
      </w:pPr>
    </w:p>
    <w:p>
      <w:pPr>
        <w:spacing w:line="306" w:lineRule="auto"/>
        <w:rPr>
          <w:rFonts w:ascii="Arial"/>
          <w:sz w:val="21"/>
        </w:rPr>
      </w:pPr>
    </w:p>
    <w:p>
      <w:pPr>
        <w:spacing w:line="306" w:lineRule="auto"/>
        <w:rPr>
          <w:rFonts w:ascii="Arial"/>
          <w:sz w:val="21"/>
        </w:rPr>
      </w:pPr>
    </w:p>
    <w:p>
      <w:pPr>
        <w:spacing w:before="65" w:line="222" w:lineRule="auto"/>
        <w:ind w:left="428"/>
        <w:outlineLvl w:val="1"/>
        <w:rPr>
          <w:rFonts w:ascii="宋体" w:hAnsi="宋体" w:eastAsia="宋体" w:cs="宋体"/>
          <w:sz w:val="20"/>
          <w:szCs w:val="20"/>
        </w:rPr>
      </w:pPr>
      <w:r>
        <w:rPr>
          <w:rFonts w:ascii="宋体" w:hAnsi="宋体" w:eastAsia="宋体" w:cs="宋体"/>
          <w:spacing w:val="5"/>
          <w:sz w:val="20"/>
          <w:szCs w:val="20"/>
        </w:rPr>
        <w:t>本授权委托书声明：___________ (姓名) 系__________________________________ (供应商名称)</w:t>
      </w:r>
      <w:r>
        <w:rPr>
          <w:rFonts w:ascii="宋体" w:hAnsi="宋体" w:eastAsia="宋体" w:cs="宋体"/>
          <w:spacing w:val="4"/>
          <w:sz w:val="20"/>
          <w:szCs w:val="20"/>
        </w:rPr>
        <w:t xml:space="preserve"> </w:t>
      </w:r>
      <w:r>
        <w:rPr>
          <w:rFonts w:ascii="宋体" w:hAnsi="宋体" w:eastAsia="宋体" w:cs="宋体"/>
          <w:sz w:val="20"/>
          <w:szCs w:val="20"/>
        </w:rPr>
        <w:t>的法</w:t>
      </w:r>
    </w:p>
    <w:p>
      <w:pPr>
        <w:spacing w:before="258" w:line="222" w:lineRule="auto"/>
        <w:ind w:left="13"/>
        <w:rPr>
          <w:rFonts w:ascii="宋体" w:hAnsi="宋体" w:eastAsia="宋体" w:cs="宋体"/>
          <w:sz w:val="20"/>
          <w:szCs w:val="20"/>
        </w:rPr>
      </w:pPr>
      <w:r>
        <w:rPr>
          <w:rFonts w:ascii="宋体" w:hAnsi="宋体" w:eastAsia="宋体" w:cs="宋体"/>
          <w:spacing w:val="11"/>
          <w:sz w:val="20"/>
          <w:szCs w:val="20"/>
        </w:rPr>
        <w:t>定</w:t>
      </w:r>
      <w:r>
        <w:rPr>
          <w:rFonts w:ascii="宋体" w:hAnsi="宋体" w:eastAsia="宋体" w:cs="宋体"/>
          <w:spacing w:val="6"/>
          <w:sz w:val="20"/>
          <w:szCs w:val="20"/>
        </w:rPr>
        <w:t>代表人 (负责人) ，现授权委托_______________________________ (供应商名称) 的_________  (姓名)</w:t>
      </w:r>
    </w:p>
    <w:p>
      <w:pPr>
        <w:spacing w:before="261" w:line="222" w:lineRule="auto"/>
        <w:ind w:left="10"/>
        <w:rPr>
          <w:rFonts w:ascii="宋体" w:hAnsi="宋体" w:eastAsia="宋体" w:cs="宋体"/>
          <w:sz w:val="20"/>
          <w:szCs w:val="20"/>
        </w:rPr>
      </w:pPr>
      <w:r>
        <w:rPr>
          <w:rFonts w:ascii="宋体" w:hAnsi="宋体" w:eastAsia="宋体" w:cs="宋体"/>
          <w:spacing w:val="5"/>
          <w:sz w:val="20"/>
          <w:szCs w:val="20"/>
        </w:rPr>
        <w:t>为我公司代理人， 以本公司的名义参加_____________________项目的投标活动</w:t>
      </w:r>
      <w:r>
        <w:rPr>
          <w:rFonts w:ascii="宋体" w:hAnsi="宋体" w:eastAsia="宋体" w:cs="宋体"/>
          <w:spacing w:val="2"/>
          <w:sz w:val="20"/>
          <w:szCs w:val="20"/>
        </w:rPr>
        <w:t>。</w:t>
      </w:r>
    </w:p>
    <w:p>
      <w:pPr>
        <w:spacing w:before="258" w:line="227" w:lineRule="auto"/>
        <w:ind w:left="532"/>
        <w:outlineLvl w:val="1"/>
        <w:rPr>
          <w:rFonts w:ascii="宋体" w:hAnsi="宋体" w:eastAsia="宋体" w:cs="宋体"/>
          <w:sz w:val="20"/>
          <w:szCs w:val="20"/>
        </w:rPr>
      </w:pPr>
      <w:r>
        <w:rPr>
          <w:rFonts w:ascii="宋体" w:hAnsi="宋体" w:eastAsia="宋体" w:cs="宋体"/>
          <w:spacing w:val="14"/>
          <w:sz w:val="20"/>
          <w:szCs w:val="20"/>
        </w:rPr>
        <w:t>代理人在</w:t>
      </w:r>
      <w:r>
        <w:rPr>
          <w:rFonts w:ascii="宋体" w:hAnsi="宋体" w:eastAsia="宋体" w:cs="宋体"/>
          <w:spacing w:val="9"/>
          <w:sz w:val="20"/>
          <w:szCs w:val="20"/>
        </w:rPr>
        <w:t>投</w:t>
      </w:r>
      <w:r>
        <w:rPr>
          <w:rFonts w:ascii="宋体" w:hAnsi="宋体" w:eastAsia="宋体" w:cs="宋体"/>
          <w:spacing w:val="7"/>
          <w:sz w:val="20"/>
          <w:szCs w:val="20"/>
        </w:rPr>
        <w:t>标、合同签订过程中所签署的一切文件和处理与之有关的一切事务，我均予以承认。本授权</w:t>
      </w:r>
    </w:p>
    <w:p>
      <w:pPr>
        <w:spacing w:before="254" w:line="226" w:lineRule="auto"/>
        <w:ind w:left="12"/>
        <w:rPr>
          <w:rFonts w:ascii="宋体" w:hAnsi="宋体" w:eastAsia="宋体" w:cs="宋体"/>
          <w:sz w:val="20"/>
          <w:szCs w:val="20"/>
        </w:rPr>
      </w:pPr>
      <w:r>
        <w:rPr>
          <w:rFonts w:ascii="宋体" w:hAnsi="宋体" w:eastAsia="宋体" w:cs="宋体"/>
          <w:spacing w:val="13"/>
          <w:sz w:val="20"/>
          <w:szCs w:val="20"/>
        </w:rPr>
        <w:t>书</w:t>
      </w:r>
      <w:r>
        <w:rPr>
          <w:rFonts w:ascii="宋体" w:hAnsi="宋体" w:eastAsia="宋体" w:cs="宋体"/>
          <w:spacing w:val="7"/>
          <w:sz w:val="20"/>
          <w:szCs w:val="20"/>
        </w:rPr>
        <w:t>自出具之日起生效。</w:t>
      </w:r>
    </w:p>
    <w:p>
      <w:pPr>
        <w:spacing w:line="343" w:lineRule="auto"/>
        <w:rPr>
          <w:rFonts w:ascii="Arial"/>
          <w:sz w:val="21"/>
        </w:rPr>
      </w:pPr>
    </w:p>
    <w:p>
      <w:pPr>
        <w:spacing w:line="343" w:lineRule="auto"/>
        <w:rPr>
          <w:rFonts w:ascii="Arial"/>
          <w:sz w:val="21"/>
        </w:rPr>
      </w:pPr>
    </w:p>
    <w:p>
      <w:pPr>
        <w:spacing w:before="65" w:line="225" w:lineRule="auto"/>
        <w:ind w:left="532"/>
        <w:outlineLvl w:val="1"/>
        <w:rPr>
          <w:rFonts w:ascii="宋体" w:hAnsi="宋体" w:eastAsia="宋体" w:cs="宋体"/>
          <w:sz w:val="20"/>
          <w:szCs w:val="20"/>
        </w:rPr>
      </w:pPr>
      <w:r>
        <w:rPr>
          <w:rFonts w:ascii="宋体" w:hAnsi="宋体" w:eastAsia="宋体" w:cs="宋体"/>
          <w:spacing w:val="9"/>
          <w:sz w:val="20"/>
          <w:szCs w:val="20"/>
        </w:rPr>
        <w:t>代理人无权转让委托权。特此委托</w:t>
      </w:r>
      <w:r>
        <w:rPr>
          <w:rFonts w:ascii="宋体" w:hAnsi="宋体" w:eastAsia="宋体" w:cs="宋体"/>
          <w:spacing w:val="6"/>
          <w:sz w:val="20"/>
          <w:szCs w:val="20"/>
        </w:rPr>
        <w:t>。</w:t>
      </w: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line="296" w:lineRule="auto"/>
        <w:rPr>
          <w:rFonts w:ascii="Arial"/>
          <w:sz w:val="21"/>
        </w:rPr>
      </w:pPr>
    </w:p>
    <w:p>
      <w:pPr>
        <w:spacing w:before="65" w:line="227" w:lineRule="auto"/>
        <w:ind w:left="8"/>
        <w:outlineLvl w:val="1"/>
        <w:rPr>
          <w:rFonts w:ascii="宋体" w:hAnsi="宋体" w:eastAsia="宋体" w:cs="宋体"/>
          <w:sz w:val="20"/>
          <w:szCs w:val="20"/>
        </w:rPr>
      </w:pPr>
      <w:r>
        <w:rPr>
          <w:rFonts w:ascii="宋体" w:hAnsi="宋体" w:eastAsia="宋体" w:cs="宋体"/>
          <w:spacing w:val="-10"/>
          <w:sz w:val="20"/>
          <w:szCs w:val="20"/>
        </w:rPr>
        <w:t>供</w:t>
      </w:r>
      <w:r>
        <w:rPr>
          <w:rFonts w:ascii="宋体" w:hAnsi="宋体" w:eastAsia="宋体" w:cs="宋体"/>
          <w:spacing w:val="-6"/>
          <w:sz w:val="20"/>
          <w:szCs w:val="20"/>
        </w:rPr>
        <w:t>应</w:t>
      </w:r>
      <w:r>
        <w:rPr>
          <w:rFonts w:ascii="宋体" w:hAnsi="宋体" w:eastAsia="宋体" w:cs="宋体"/>
          <w:spacing w:val="-5"/>
          <w:sz w:val="20"/>
          <w:szCs w:val="20"/>
        </w:rPr>
        <w:t>商代表：</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性别：</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身份证号：</w:t>
      </w:r>
      <w:r>
        <w:rPr>
          <w:rFonts w:ascii="宋体" w:hAnsi="宋体" w:eastAsia="宋体" w:cs="宋体"/>
          <w:spacing w:val="-5"/>
          <w:sz w:val="20"/>
          <w:szCs w:val="20"/>
          <w:u w:val="single" w:color="auto"/>
        </w:rPr>
        <w:t xml:space="preserve">                        </w:t>
      </w:r>
      <w:r>
        <w:rPr>
          <w:rFonts w:ascii="宋体" w:hAnsi="宋体" w:eastAsia="宋体" w:cs="宋体"/>
          <w:spacing w:val="-5"/>
          <w:sz w:val="20"/>
          <w:szCs w:val="20"/>
          <w:u w:val="single" w:color="FFFFFF"/>
        </w:rPr>
        <w:t xml:space="preserve"> </w:t>
      </w:r>
      <w:r>
        <w:rPr>
          <w:rFonts w:ascii="宋体" w:hAnsi="宋体" w:eastAsia="宋体" w:cs="宋体"/>
          <w:color w:val="FFFFFF"/>
          <w:spacing w:val="-5"/>
          <w:sz w:val="20"/>
          <w:szCs w:val="20"/>
          <w:u w:val="single" w:color="auto"/>
        </w:rPr>
        <w:t>1</w:t>
      </w:r>
    </w:p>
    <w:p>
      <w:pPr>
        <w:spacing w:before="254" w:line="228" w:lineRule="auto"/>
        <w:ind w:left="9"/>
        <w:outlineLvl w:val="1"/>
        <w:rPr>
          <w:rFonts w:ascii="宋体" w:hAnsi="宋体" w:eastAsia="宋体" w:cs="宋体"/>
          <w:sz w:val="20"/>
          <w:szCs w:val="20"/>
        </w:rPr>
      </w:pPr>
      <w:r>
        <w:rPr>
          <w:rFonts w:ascii="宋体" w:hAnsi="宋体" w:eastAsia="宋体" w:cs="宋体"/>
          <w:spacing w:val="-8"/>
          <w:sz w:val="20"/>
          <w:szCs w:val="20"/>
        </w:rPr>
        <w:t>单位：</w:t>
      </w:r>
      <w:r>
        <w:rPr>
          <w:rFonts w:ascii="宋体" w:hAnsi="宋体" w:eastAsia="宋体" w:cs="宋体"/>
          <w:spacing w:val="-8"/>
          <w:sz w:val="20"/>
          <w:szCs w:val="20"/>
          <w:u w:val="single" w:color="auto"/>
        </w:rPr>
        <w:t xml:space="preserve">          </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部门：</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职务：</w:t>
      </w:r>
      <w:r>
        <w:rPr>
          <w:rFonts w:ascii="宋体" w:hAnsi="宋体" w:eastAsia="宋体" w:cs="宋体"/>
          <w:spacing w:val="-4"/>
          <w:sz w:val="20"/>
          <w:szCs w:val="20"/>
          <w:u w:val="single" w:color="auto"/>
        </w:rPr>
        <w:t xml:space="preserve">                        </w:t>
      </w:r>
      <w:r>
        <w:rPr>
          <w:rFonts w:ascii="宋体" w:hAnsi="宋体" w:eastAsia="宋体" w:cs="宋体"/>
          <w:spacing w:val="-4"/>
          <w:sz w:val="20"/>
          <w:szCs w:val="20"/>
          <w:u w:val="single" w:color="FFFFFF"/>
        </w:rPr>
        <w:t xml:space="preserve"> </w:t>
      </w:r>
      <w:r>
        <w:rPr>
          <w:rFonts w:ascii="宋体" w:hAnsi="宋体" w:eastAsia="宋体" w:cs="宋体"/>
          <w:color w:val="FFFFFF"/>
          <w:spacing w:val="-4"/>
          <w:sz w:val="20"/>
          <w:szCs w:val="20"/>
          <w:u w:val="single" w:color="auto"/>
        </w:rPr>
        <w:t>1</w:t>
      </w:r>
    </w:p>
    <w:p>
      <w:pPr>
        <w:spacing w:before="255" w:line="228" w:lineRule="auto"/>
        <w:ind w:left="10"/>
        <w:outlineLvl w:val="1"/>
        <w:rPr>
          <w:rFonts w:ascii="宋体" w:hAnsi="宋体" w:eastAsia="宋体" w:cs="宋体"/>
          <w:sz w:val="20"/>
          <w:szCs w:val="20"/>
        </w:rPr>
      </w:pPr>
      <w:r>
        <w:rPr>
          <w:rFonts w:ascii="宋体" w:hAnsi="宋体" w:eastAsia="宋体" w:cs="宋体"/>
          <w:spacing w:val="-4"/>
          <w:sz w:val="20"/>
          <w:szCs w:val="20"/>
        </w:rPr>
        <w:t>详细通</w:t>
      </w:r>
      <w:r>
        <w:rPr>
          <w:rFonts w:ascii="宋体" w:hAnsi="宋体" w:eastAsia="宋体" w:cs="宋体"/>
          <w:spacing w:val="-3"/>
          <w:sz w:val="20"/>
          <w:szCs w:val="20"/>
        </w:rPr>
        <w:t>讯</w:t>
      </w:r>
      <w:r>
        <w:rPr>
          <w:rFonts w:ascii="宋体" w:hAnsi="宋体" w:eastAsia="宋体" w:cs="宋体"/>
          <w:spacing w:val="-2"/>
          <w:sz w:val="20"/>
          <w:szCs w:val="20"/>
        </w:rPr>
        <w:t>地址：</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邮政编码:</w:t>
      </w:r>
      <w:r>
        <w:rPr>
          <w:rFonts w:ascii="宋体" w:hAnsi="宋体" w:eastAsia="宋体" w:cs="宋体"/>
          <w:spacing w:val="-2"/>
          <w:sz w:val="20"/>
          <w:szCs w:val="20"/>
          <w:u w:val="single" w:color="auto"/>
        </w:rPr>
        <w:t xml:space="preserve">            </w:t>
      </w:r>
      <w:r>
        <w:rPr>
          <w:rFonts w:ascii="宋体" w:hAnsi="宋体" w:eastAsia="宋体" w:cs="宋体"/>
          <w:spacing w:val="-2"/>
          <w:sz w:val="20"/>
          <w:szCs w:val="20"/>
        </w:rPr>
        <w:t>电话：</w:t>
      </w:r>
      <w:r>
        <w:rPr>
          <w:rFonts w:ascii="宋体" w:hAnsi="宋体" w:eastAsia="宋体" w:cs="宋体"/>
          <w:spacing w:val="-2"/>
          <w:sz w:val="20"/>
          <w:szCs w:val="20"/>
          <w:u w:val="single" w:color="auto"/>
        </w:rPr>
        <w:t xml:space="preserve">                    </w:t>
      </w:r>
      <w:r>
        <w:rPr>
          <w:rFonts w:ascii="宋体" w:hAnsi="宋体" w:eastAsia="宋体" w:cs="宋体"/>
          <w:spacing w:val="-2"/>
          <w:sz w:val="20"/>
          <w:szCs w:val="20"/>
          <w:u w:val="single" w:color="FFFFFF"/>
        </w:rPr>
        <w:t xml:space="preserve"> </w:t>
      </w:r>
      <w:r>
        <w:rPr>
          <w:rFonts w:ascii="宋体" w:hAnsi="宋体" w:eastAsia="宋体" w:cs="宋体"/>
          <w:color w:val="FFFFFF"/>
          <w:spacing w:val="-2"/>
          <w:sz w:val="20"/>
          <w:szCs w:val="20"/>
          <w:u w:val="single" w:color="auto"/>
        </w:rPr>
        <w:t>1</w:t>
      </w:r>
    </w:p>
    <w:p>
      <w:pPr>
        <w:spacing w:line="294" w:lineRule="auto"/>
        <w:rPr>
          <w:rFonts w:ascii="Arial"/>
          <w:sz w:val="21"/>
        </w:rPr>
      </w:pPr>
    </w:p>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before="66" w:line="226" w:lineRule="auto"/>
        <w:ind w:left="2843"/>
        <w:outlineLvl w:val="1"/>
        <w:rPr>
          <w:rFonts w:ascii="宋体" w:hAnsi="宋体" w:eastAsia="宋体" w:cs="宋体"/>
          <w:sz w:val="20"/>
          <w:szCs w:val="20"/>
        </w:rPr>
      </w:pPr>
      <w:r>
        <w:rPr>
          <w:rFonts w:ascii="宋体" w:hAnsi="宋体" w:eastAsia="宋体" w:cs="宋体"/>
          <w:spacing w:val="14"/>
          <w:sz w:val="20"/>
          <w:szCs w:val="20"/>
        </w:rPr>
        <w:t>法</w:t>
      </w:r>
      <w:r>
        <w:rPr>
          <w:rFonts w:ascii="宋体" w:hAnsi="宋体" w:eastAsia="宋体" w:cs="宋体"/>
          <w:spacing w:val="13"/>
          <w:sz w:val="20"/>
          <w:szCs w:val="20"/>
        </w:rPr>
        <w:t>定</w:t>
      </w:r>
      <w:r>
        <w:rPr>
          <w:rFonts w:ascii="宋体" w:hAnsi="宋体" w:eastAsia="宋体" w:cs="宋体"/>
          <w:spacing w:val="7"/>
          <w:sz w:val="20"/>
          <w:szCs w:val="20"/>
        </w:rPr>
        <w:t>代表人 (负责人) 签字或盖章：</w:t>
      </w:r>
    </w:p>
    <w:p>
      <w:pPr>
        <w:spacing w:before="254" w:line="228" w:lineRule="auto"/>
        <w:ind w:left="2842"/>
        <w:outlineLvl w:val="1"/>
        <w:rPr>
          <w:rFonts w:ascii="宋体" w:hAnsi="宋体" w:eastAsia="宋体" w:cs="宋体"/>
          <w:sz w:val="20"/>
          <w:szCs w:val="20"/>
        </w:rPr>
      </w:pPr>
      <w:r>
        <w:rPr>
          <w:rFonts w:ascii="宋体" w:hAnsi="宋体" w:eastAsia="宋体" w:cs="宋体"/>
          <w:spacing w:val="7"/>
          <w:sz w:val="20"/>
          <w:szCs w:val="20"/>
        </w:rPr>
        <w:t>供应商名称 (公章) ：</w:t>
      </w:r>
    </w:p>
    <w:p>
      <w:pPr>
        <w:spacing w:before="253" w:line="229" w:lineRule="auto"/>
        <w:ind w:left="2878"/>
        <w:outlineLvl w:val="1"/>
        <w:rPr>
          <w:rFonts w:ascii="宋体" w:hAnsi="宋体" w:eastAsia="宋体" w:cs="宋体"/>
          <w:sz w:val="20"/>
          <w:szCs w:val="20"/>
        </w:rPr>
      </w:pPr>
      <w:r>
        <w:rPr>
          <w:rFonts w:ascii="宋体" w:hAnsi="宋体" w:eastAsia="宋体" w:cs="宋体"/>
          <w:spacing w:val="4"/>
          <w:sz w:val="20"/>
          <w:szCs w:val="20"/>
        </w:rPr>
        <w:t>日        期：</w:t>
      </w:r>
      <w:r>
        <w:rPr>
          <w:rFonts w:ascii="宋体" w:hAnsi="宋体" w:eastAsia="宋体" w:cs="宋体"/>
          <w:spacing w:val="2"/>
          <w:sz w:val="20"/>
          <w:szCs w:val="20"/>
        </w:rPr>
        <w:t>___________年_____月_____ 日</w:t>
      </w:r>
    </w:p>
    <w:p>
      <w:pPr>
        <w:spacing w:line="341" w:lineRule="auto"/>
        <w:rPr>
          <w:rFonts w:ascii="Arial"/>
          <w:sz w:val="21"/>
        </w:rPr>
      </w:pPr>
    </w:p>
    <w:p>
      <w:pPr>
        <w:spacing w:line="342" w:lineRule="auto"/>
        <w:rPr>
          <w:rFonts w:ascii="Arial"/>
          <w:sz w:val="21"/>
        </w:rPr>
      </w:pPr>
    </w:p>
    <w:p>
      <w:pPr>
        <w:spacing w:before="65" w:line="225" w:lineRule="auto"/>
        <w:ind w:left="550"/>
        <w:outlineLvl w:val="1"/>
        <w:rPr>
          <w:rFonts w:ascii="宋体" w:hAnsi="宋体" w:eastAsia="宋体" w:cs="宋体"/>
          <w:sz w:val="20"/>
          <w:szCs w:val="20"/>
        </w:rPr>
      </w:pPr>
      <w:r>
        <w:rPr>
          <w:rFonts w:ascii="宋体" w:hAnsi="宋体" w:eastAsia="宋体" w:cs="宋体"/>
          <w:spacing w:val="14"/>
          <w:sz w:val="20"/>
          <w:szCs w:val="20"/>
        </w:rPr>
        <w:t>附</w:t>
      </w:r>
      <w:r>
        <w:rPr>
          <w:rFonts w:ascii="宋体" w:hAnsi="宋体" w:eastAsia="宋体" w:cs="宋体"/>
          <w:spacing w:val="7"/>
          <w:sz w:val="20"/>
          <w:szCs w:val="20"/>
        </w:rPr>
        <w:t>:授权委托人身份证复印件</w:t>
      </w:r>
    </w:p>
    <w:p>
      <w:pPr>
        <w:sectPr>
          <w:headerReference r:id="rId31" w:type="default"/>
          <w:footerReference r:id="rId32" w:type="default"/>
          <w:pgSz w:w="11850" w:h="16783"/>
          <w:pgMar w:top="1270" w:right="813" w:bottom="1113" w:left="1080" w:header="995" w:footer="737" w:gutter="0"/>
          <w:pgNumType w:fmt="decimal"/>
          <w:cols w:space="720" w:num="1"/>
        </w:sectPr>
      </w:pPr>
    </w:p>
    <w:p>
      <w:pPr>
        <w:spacing w:before="14" w:line="29" w:lineRule="exact"/>
        <w:textAlignment w:val="center"/>
      </w:pPr>
      <w:r>
        <w:pict>
          <v:shape id="_x0000_s1066" o:spid="_x0000_s1066" style="height:1.45pt;width:476pt;" fillcolor="#000000" filled="t" stroked="f" coordsize="9520,29" path="m0,0l9520,0,9520,28,0,28,0,0xe">
            <v:path/>
            <v:fill on="t" focussize="0,0"/>
            <v:stroke on="f"/>
            <v:imagedata o:title=""/>
            <o:lock v:ext="edit"/>
            <w10:wrap type="none"/>
            <w10:anchorlock/>
          </v:shape>
        </w:pict>
      </w:r>
    </w:p>
    <w:p>
      <w:pPr>
        <w:spacing w:line="315" w:lineRule="auto"/>
        <w:rPr>
          <w:rFonts w:ascii="Arial"/>
          <w:sz w:val="21"/>
        </w:rPr>
      </w:pPr>
    </w:p>
    <w:p>
      <w:pPr>
        <w:spacing w:line="315" w:lineRule="auto"/>
        <w:rPr>
          <w:rFonts w:ascii="Arial"/>
          <w:sz w:val="21"/>
        </w:rPr>
      </w:pPr>
    </w:p>
    <w:p>
      <w:pPr>
        <w:spacing w:before="94" w:line="388" w:lineRule="exact"/>
        <w:ind w:left="4128"/>
        <w:rPr>
          <w:rFonts w:ascii="宋体" w:hAnsi="宋体" w:eastAsia="宋体" w:cs="宋体"/>
          <w:sz w:val="29"/>
          <w:szCs w:val="29"/>
        </w:rPr>
      </w:pPr>
      <w:r>
        <w:rPr>
          <w:rFonts w:ascii="宋体" w:hAnsi="宋体" w:eastAsia="宋体" w:cs="宋体"/>
          <w:spacing w:val="8"/>
          <w:position w:val="2"/>
          <w:sz w:val="29"/>
          <w:szCs w:val="29"/>
          <w14:textOutline w14:w="5448" w14:cap="sq" w14:cmpd="sng">
            <w14:solidFill>
              <w14:srgbClr w14:val="000000"/>
            </w14:solidFill>
            <w14:prstDash w14:val="solid"/>
            <w14:bevel/>
          </w14:textOutline>
        </w:rPr>
        <w:t>5</w:t>
      </w:r>
      <w:r>
        <w:rPr>
          <w:rFonts w:ascii="宋体" w:hAnsi="宋体" w:eastAsia="宋体" w:cs="宋体"/>
          <w:spacing w:val="7"/>
          <w:position w:val="2"/>
          <w:sz w:val="29"/>
          <w:szCs w:val="29"/>
          <w14:textOutline w14:w="5448" w14:cap="sq" w14:cmpd="sng">
            <w14:solidFill>
              <w14:srgbClr w14:val="000000"/>
            </w14:solidFill>
            <w14:prstDash w14:val="solid"/>
            <w14:bevel/>
          </w14:textOutline>
        </w:rPr>
        <w:t>、服务方案</w:t>
      </w:r>
    </w:p>
    <w:p>
      <w:pPr>
        <w:sectPr>
          <w:headerReference r:id="rId33" w:type="default"/>
          <w:footerReference r:id="rId34"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67" o:spid="_x0000_s1067" style="height:1.45pt;width:476pt;" fillcolor="#000000" filled="t" stroked="f" coordsize="9520,29" path="m0,0l9520,0,9520,28,0,28,0,0xe">
            <v:path/>
            <v:fill on="t" focussize="0,0"/>
            <v:stroke on="f"/>
            <v:imagedata o:title=""/>
            <o:lock v:ext="edit"/>
            <w10:wrap type="none"/>
            <w10:anchorlock/>
          </v:shape>
        </w:pict>
      </w:r>
    </w:p>
    <w:p>
      <w:pPr>
        <w:spacing w:line="253" w:lineRule="auto"/>
        <w:rPr>
          <w:rFonts w:ascii="Arial"/>
          <w:sz w:val="21"/>
        </w:rPr>
      </w:pPr>
    </w:p>
    <w:p>
      <w:pPr>
        <w:spacing w:before="95" w:line="387" w:lineRule="exact"/>
        <w:ind w:left="3522"/>
        <w:rPr>
          <w:rFonts w:ascii="宋体" w:hAnsi="宋体" w:eastAsia="宋体" w:cs="宋体"/>
          <w:sz w:val="29"/>
          <w:szCs w:val="29"/>
        </w:rPr>
      </w:pPr>
      <w:r>
        <w:rPr>
          <w:rFonts w:ascii="宋体" w:hAnsi="宋体" w:eastAsia="宋体" w:cs="宋体"/>
          <w:spacing w:val="10"/>
          <w:position w:val="1"/>
          <w:sz w:val="29"/>
          <w:szCs w:val="29"/>
          <w14:textOutline w14:w="5448" w14:cap="sq" w14:cmpd="sng">
            <w14:solidFill>
              <w14:srgbClr w14:val="000000"/>
            </w14:solidFill>
            <w14:prstDash w14:val="solid"/>
            <w14:bevel/>
          </w14:textOutline>
        </w:rPr>
        <w:t>6</w:t>
      </w:r>
      <w:r>
        <w:rPr>
          <w:rFonts w:ascii="宋体" w:hAnsi="宋体" w:eastAsia="宋体" w:cs="宋体"/>
          <w:spacing w:val="9"/>
          <w:position w:val="1"/>
          <w:sz w:val="29"/>
          <w:szCs w:val="29"/>
          <w14:textOutline w14:w="5448" w14:cap="sq" w14:cmpd="sng">
            <w14:solidFill>
              <w14:srgbClr w14:val="000000"/>
            </w14:solidFill>
            <w14:prstDash w14:val="solid"/>
            <w14:bevel/>
          </w14:textOutline>
        </w:rPr>
        <w:t>、反商业贿赂承诺书</w:t>
      </w:r>
    </w:p>
    <w:p>
      <w:pPr>
        <w:spacing w:line="309" w:lineRule="auto"/>
        <w:rPr>
          <w:rFonts w:ascii="Arial"/>
          <w:sz w:val="21"/>
        </w:rPr>
      </w:pPr>
    </w:p>
    <w:p>
      <w:pPr>
        <w:spacing w:line="309" w:lineRule="auto"/>
        <w:rPr>
          <w:rFonts w:ascii="Arial"/>
          <w:sz w:val="21"/>
        </w:rPr>
      </w:pPr>
    </w:p>
    <w:p>
      <w:pPr>
        <w:spacing w:line="309" w:lineRule="auto"/>
        <w:rPr>
          <w:rFonts w:ascii="Arial"/>
          <w:sz w:val="21"/>
        </w:rPr>
      </w:pPr>
    </w:p>
    <w:p>
      <w:pPr>
        <w:spacing w:before="65" w:line="227" w:lineRule="auto"/>
        <w:ind w:left="9"/>
        <w:rPr>
          <w:rFonts w:ascii="宋体" w:hAnsi="宋体" w:eastAsia="宋体" w:cs="宋体"/>
          <w:sz w:val="20"/>
          <w:szCs w:val="20"/>
        </w:rPr>
      </w:pPr>
      <w:r>
        <w:rPr>
          <w:rFonts w:ascii="宋体" w:hAnsi="宋体" w:eastAsia="宋体" w:cs="宋体"/>
          <w:spacing w:val="9"/>
          <w:sz w:val="20"/>
          <w:szCs w:val="20"/>
        </w:rPr>
        <w:t>我</w:t>
      </w:r>
      <w:r>
        <w:rPr>
          <w:rFonts w:ascii="宋体" w:hAnsi="宋体" w:eastAsia="宋体" w:cs="宋体"/>
          <w:spacing w:val="6"/>
          <w:sz w:val="20"/>
          <w:szCs w:val="20"/>
        </w:rPr>
        <w:t>公司承诺：</w:t>
      </w:r>
    </w:p>
    <w:p>
      <w:pPr>
        <w:spacing w:line="247" w:lineRule="auto"/>
        <w:rPr>
          <w:rFonts w:ascii="Arial"/>
          <w:sz w:val="21"/>
        </w:rPr>
      </w:pPr>
    </w:p>
    <w:p>
      <w:pPr>
        <w:spacing w:before="65" w:line="228" w:lineRule="auto"/>
        <w:ind w:left="427"/>
        <w:rPr>
          <w:rFonts w:ascii="宋体" w:hAnsi="宋体" w:eastAsia="宋体" w:cs="宋体"/>
          <w:sz w:val="20"/>
          <w:szCs w:val="20"/>
        </w:rPr>
      </w:pPr>
      <w:r>
        <w:rPr>
          <w:rFonts w:ascii="宋体" w:hAnsi="宋体" w:eastAsia="宋体" w:cs="宋体"/>
          <w:spacing w:val="16"/>
          <w:sz w:val="20"/>
          <w:szCs w:val="20"/>
        </w:rPr>
        <w:t>在</w:t>
      </w:r>
      <w:r>
        <w:rPr>
          <w:rFonts w:ascii="宋体" w:hAnsi="宋体" w:eastAsia="宋体" w:cs="宋体"/>
          <w:spacing w:val="10"/>
          <w:sz w:val="20"/>
          <w:szCs w:val="20"/>
          <w:u w:val="single" w:color="auto"/>
        </w:rPr>
        <w:t xml:space="preserve"> </w:t>
      </w:r>
      <w:r>
        <w:rPr>
          <w:rFonts w:ascii="宋体" w:hAnsi="宋体" w:eastAsia="宋体" w:cs="宋体"/>
          <w:spacing w:val="8"/>
          <w:sz w:val="20"/>
          <w:szCs w:val="20"/>
          <w:u w:val="single" w:color="auto"/>
        </w:rPr>
        <w:t xml:space="preserve">(投标项目名称) </w:t>
      </w:r>
      <w:r>
        <w:rPr>
          <w:rFonts w:ascii="宋体" w:hAnsi="宋体" w:eastAsia="宋体" w:cs="宋体"/>
          <w:spacing w:val="8"/>
          <w:sz w:val="20"/>
          <w:szCs w:val="20"/>
        </w:rPr>
        <w:t>投标活动中，我公司保证做到：</w:t>
      </w:r>
    </w:p>
    <w:p>
      <w:pPr>
        <w:spacing w:line="245" w:lineRule="auto"/>
        <w:rPr>
          <w:rFonts w:ascii="Arial"/>
          <w:sz w:val="21"/>
        </w:rPr>
      </w:pPr>
    </w:p>
    <w:p>
      <w:pPr>
        <w:spacing w:before="65" w:line="343" w:lineRule="exact"/>
        <w:ind w:left="431"/>
        <w:rPr>
          <w:rFonts w:ascii="宋体" w:hAnsi="宋体" w:eastAsia="宋体" w:cs="宋体"/>
          <w:sz w:val="20"/>
          <w:szCs w:val="20"/>
        </w:rPr>
      </w:pPr>
      <w:r>
        <w:rPr>
          <w:rFonts w:ascii="宋体" w:hAnsi="宋体" w:eastAsia="宋体" w:cs="宋体"/>
          <w:spacing w:val="10"/>
          <w:position w:val="2"/>
          <w:sz w:val="20"/>
          <w:szCs w:val="20"/>
        </w:rPr>
        <w:t>一</w:t>
      </w:r>
      <w:r>
        <w:rPr>
          <w:rFonts w:ascii="宋体" w:hAnsi="宋体" w:eastAsia="宋体" w:cs="宋体"/>
          <w:spacing w:val="8"/>
          <w:position w:val="2"/>
          <w:sz w:val="20"/>
          <w:szCs w:val="20"/>
        </w:rPr>
        <w:t>、公平参加本次投标活动。</w:t>
      </w:r>
    </w:p>
    <w:p>
      <w:pPr>
        <w:spacing w:before="219" w:line="516" w:lineRule="auto"/>
        <w:ind w:left="9" w:right="1" w:firstLine="421"/>
        <w:rPr>
          <w:rFonts w:ascii="宋体" w:hAnsi="宋体" w:eastAsia="宋体" w:cs="宋体"/>
          <w:sz w:val="20"/>
          <w:szCs w:val="20"/>
        </w:rPr>
      </w:pPr>
      <w:r>
        <w:rPr>
          <w:rFonts w:ascii="宋体" w:hAnsi="宋体" w:eastAsia="宋体" w:cs="宋体"/>
          <w:spacing w:val="10"/>
          <w:sz w:val="20"/>
          <w:szCs w:val="20"/>
        </w:rPr>
        <w:t>二、杜绝任何形式的商业贿赂行为。不向国家工作人员、政府采购代理机构工作人员、评审专家及其</w:t>
      </w:r>
      <w:r>
        <w:rPr>
          <w:rFonts w:ascii="宋体" w:hAnsi="宋体" w:eastAsia="宋体" w:cs="宋体"/>
          <w:spacing w:val="6"/>
          <w:sz w:val="20"/>
          <w:szCs w:val="20"/>
        </w:rPr>
        <w:t>亲</w:t>
      </w:r>
      <w:r>
        <w:rPr>
          <w:rFonts w:ascii="宋体" w:hAnsi="宋体" w:eastAsia="宋体" w:cs="宋体"/>
          <w:sz w:val="20"/>
          <w:szCs w:val="20"/>
        </w:rPr>
        <w:t xml:space="preserve"> </w:t>
      </w:r>
      <w:r>
        <w:rPr>
          <w:rFonts w:ascii="宋体" w:hAnsi="宋体" w:eastAsia="宋体" w:cs="宋体"/>
          <w:spacing w:val="16"/>
          <w:sz w:val="20"/>
          <w:szCs w:val="20"/>
        </w:rPr>
        <w:t>属</w:t>
      </w:r>
      <w:r>
        <w:rPr>
          <w:rFonts w:ascii="宋体" w:hAnsi="宋体" w:eastAsia="宋体" w:cs="宋体"/>
          <w:spacing w:val="11"/>
          <w:sz w:val="20"/>
          <w:szCs w:val="20"/>
        </w:rPr>
        <w:t>提</w:t>
      </w:r>
      <w:r>
        <w:rPr>
          <w:rFonts w:ascii="宋体" w:hAnsi="宋体" w:eastAsia="宋体" w:cs="宋体"/>
          <w:spacing w:val="8"/>
          <w:sz w:val="20"/>
          <w:szCs w:val="20"/>
        </w:rPr>
        <w:t>供礼品礼金、回扣、佣金等费用。</w:t>
      </w:r>
    </w:p>
    <w:p>
      <w:pPr>
        <w:spacing w:line="266" w:lineRule="exact"/>
        <w:ind w:left="428"/>
        <w:rPr>
          <w:rFonts w:ascii="宋体" w:hAnsi="宋体" w:eastAsia="宋体" w:cs="宋体"/>
          <w:sz w:val="20"/>
          <w:szCs w:val="20"/>
        </w:rPr>
      </w:pPr>
      <w:r>
        <w:rPr>
          <w:rFonts w:ascii="宋体" w:hAnsi="宋体" w:eastAsia="宋体" w:cs="宋体"/>
          <w:spacing w:val="18"/>
          <w:position w:val="1"/>
          <w:sz w:val="20"/>
          <w:szCs w:val="20"/>
        </w:rPr>
        <w:t>三、</w:t>
      </w:r>
      <w:r>
        <w:rPr>
          <w:rFonts w:ascii="宋体" w:hAnsi="宋体" w:eastAsia="宋体" w:cs="宋体"/>
          <w:spacing w:val="15"/>
          <w:position w:val="1"/>
          <w:sz w:val="20"/>
          <w:szCs w:val="20"/>
        </w:rPr>
        <w:t>若</w:t>
      </w:r>
      <w:r>
        <w:rPr>
          <w:rFonts w:ascii="宋体" w:hAnsi="宋体" w:eastAsia="宋体" w:cs="宋体"/>
          <w:spacing w:val="9"/>
          <w:position w:val="1"/>
          <w:sz w:val="20"/>
          <w:szCs w:val="20"/>
        </w:rPr>
        <w:t>出现上述行为，我公司及参与投标的工作人员愿意接受按照国家法律法规等有关规定的处罚。</w:t>
      </w: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before="66" w:line="559" w:lineRule="exact"/>
        <w:ind w:left="2948"/>
        <w:rPr>
          <w:rFonts w:ascii="宋体" w:hAnsi="宋体" w:eastAsia="宋体" w:cs="宋体"/>
          <w:sz w:val="20"/>
          <w:szCs w:val="20"/>
        </w:rPr>
      </w:pPr>
      <w:r>
        <w:rPr>
          <w:rFonts w:ascii="宋体" w:hAnsi="宋体" w:eastAsia="宋体" w:cs="宋体"/>
          <w:spacing w:val="14"/>
          <w:position w:val="27"/>
          <w:sz w:val="20"/>
          <w:szCs w:val="20"/>
        </w:rPr>
        <w:t>法</w:t>
      </w:r>
      <w:r>
        <w:rPr>
          <w:rFonts w:ascii="宋体" w:hAnsi="宋体" w:eastAsia="宋体" w:cs="宋体"/>
          <w:spacing w:val="8"/>
          <w:position w:val="27"/>
          <w:sz w:val="20"/>
          <w:szCs w:val="20"/>
        </w:rPr>
        <w:t>定</w:t>
      </w:r>
      <w:r>
        <w:rPr>
          <w:rFonts w:ascii="宋体" w:hAnsi="宋体" w:eastAsia="宋体" w:cs="宋体"/>
          <w:spacing w:val="7"/>
          <w:position w:val="27"/>
          <w:sz w:val="20"/>
          <w:szCs w:val="20"/>
        </w:rPr>
        <w:t>代表人 (负责人)  (签字或盖章)</w:t>
      </w:r>
    </w:p>
    <w:p>
      <w:pPr>
        <w:spacing w:before="1" w:line="224" w:lineRule="auto"/>
        <w:ind w:left="2947"/>
        <w:rPr>
          <w:rFonts w:ascii="宋体" w:hAnsi="宋体" w:eastAsia="宋体" w:cs="宋体"/>
          <w:sz w:val="20"/>
          <w:szCs w:val="20"/>
        </w:rPr>
      </w:pPr>
      <w:r>
        <w:rPr>
          <w:rFonts w:ascii="宋体" w:hAnsi="宋体" w:eastAsia="宋体" w:cs="宋体"/>
          <w:spacing w:val="8"/>
          <w:sz w:val="20"/>
          <w:szCs w:val="20"/>
        </w:rPr>
        <w:t>授权委托人 (签字或盖章</w:t>
      </w:r>
      <w:r>
        <w:rPr>
          <w:rFonts w:ascii="宋体" w:hAnsi="宋体" w:eastAsia="宋体" w:cs="宋体"/>
          <w:spacing w:val="5"/>
          <w:sz w:val="20"/>
          <w:szCs w:val="20"/>
        </w:rPr>
        <w:t>)</w:t>
      </w:r>
    </w:p>
    <w:p>
      <w:pPr>
        <w:spacing w:line="251" w:lineRule="auto"/>
        <w:rPr>
          <w:rFonts w:ascii="Arial"/>
          <w:sz w:val="21"/>
        </w:rPr>
      </w:pPr>
    </w:p>
    <w:p>
      <w:pPr>
        <w:spacing w:before="65" w:line="228" w:lineRule="auto"/>
        <w:ind w:left="2948"/>
        <w:rPr>
          <w:rFonts w:ascii="宋体" w:hAnsi="宋体" w:eastAsia="宋体" w:cs="宋体"/>
          <w:sz w:val="20"/>
          <w:szCs w:val="20"/>
        </w:rPr>
      </w:pPr>
      <w:r>
        <w:rPr>
          <w:rFonts w:ascii="宋体" w:hAnsi="宋体" w:eastAsia="宋体" w:cs="宋体"/>
          <w:spacing w:val="7"/>
          <w:sz w:val="20"/>
          <w:szCs w:val="20"/>
        </w:rPr>
        <w:t>供应商名称 (公章</w:t>
      </w:r>
      <w:r>
        <w:rPr>
          <w:rFonts w:ascii="宋体" w:hAnsi="宋体" w:eastAsia="宋体" w:cs="宋体"/>
          <w:spacing w:val="6"/>
          <w:sz w:val="20"/>
          <w:szCs w:val="20"/>
        </w:rPr>
        <w:t>)</w:t>
      </w:r>
    </w:p>
    <w:p>
      <w:pPr>
        <w:spacing w:line="347" w:lineRule="auto"/>
        <w:rPr>
          <w:rFonts w:ascii="Arial"/>
          <w:sz w:val="21"/>
        </w:rPr>
      </w:pPr>
    </w:p>
    <w:p>
      <w:pPr>
        <w:spacing w:line="347" w:lineRule="auto"/>
        <w:rPr>
          <w:rFonts w:ascii="Arial"/>
          <w:sz w:val="21"/>
        </w:rPr>
      </w:pPr>
    </w:p>
    <w:p>
      <w:pPr>
        <w:spacing w:before="66" w:line="228" w:lineRule="auto"/>
        <w:jc w:val="right"/>
        <w:rPr>
          <w:rFonts w:ascii="宋体" w:hAnsi="宋体" w:eastAsia="宋体" w:cs="宋体"/>
          <w:sz w:val="20"/>
          <w:szCs w:val="20"/>
        </w:rPr>
      </w:pPr>
      <w:r>
        <w:rPr>
          <w:rFonts w:ascii="宋体" w:hAnsi="宋体" w:eastAsia="宋体" w:cs="宋体"/>
          <w:spacing w:val="10"/>
          <w:sz w:val="20"/>
          <w:szCs w:val="20"/>
        </w:rPr>
        <w:t>年</w:t>
      </w:r>
      <w:r>
        <w:rPr>
          <w:rFonts w:ascii="宋体" w:hAnsi="宋体" w:eastAsia="宋体" w:cs="宋体"/>
          <w:spacing w:val="5"/>
          <w:sz w:val="20"/>
          <w:szCs w:val="20"/>
        </w:rPr>
        <w:t xml:space="preserve">   月  日</w:t>
      </w:r>
    </w:p>
    <w:p>
      <w:pPr>
        <w:sectPr>
          <w:footerReference r:id="rId35"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68" o:spid="_x0000_s1068" style="height:1.45pt;width:476pt;" fillcolor="#000000" filled="t" stroked="f" coordsize="9520,29" path="m0,0l9520,0,9520,28,0,28,0,0xe">
            <v:path/>
            <v:fill on="t" focussize="0,0"/>
            <v:stroke on="f"/>
            <v:imagedata o:title=""/>
            <o:lock v:ext="edit"/>
            <w10:wrap type="none"/>
            <w10:anchorlock/>
          </v:shape>
        </w:pict>
      </w:r>
    </w:p>
    <w:p>
      <w:pPr>
        <w:spacing w:before="157" w:line="215" w:lineRule="auto"/>
        <w:ind w:left="3212"/>
        <w:outlineLvl w:val="1"/>
        <w:rPr>
          <w:rFonts w:ascii="宋体" w:hAnsi="宋体" w:eastAsia="宋体" w:cs="宋体"/>
          <w:sz w:val="29"/>
          <w:szCs w:val="29"/>
        </w:rPr>
      </w:pPr>
      <w:r>
        <w:rPr>
          <w:rFonts w:ascii="宋体" w:hAnsi="宋体" w:eastAsia="宋体" w:cs="宋体"/>
          <w:spacing w:val="9"/>
          <w:sz w:val="31"/>
          <w:szCs w:val="31"/>
          <w14:textOutline w14:w="5793" w14:cap="sq" w14:cmpd="sng">
            <w14:solidFill>
              <w14:srgbClr w14:val="000000"/>
            </w14:solidFill>
            <w14:prstDash w14:val="solid"/>
            <w14:bevel/>
          </w14:textOutline>
        </w:rPr>
        <w:t>7、</w:t>
      </w:r>
      <w:r>
        <w:rPr>
          <w:rFonts w:ascii="宋体" w:hAnsi="宋体" w:eastAsia="宋体" w:cs="宋体"/>
          <w:spacing w:val="9"/>
          <w:sz w:val="29"/>
          <w:szCs w:val="29"/>
          <w14:textOutline w14:w="5448" w14:cap="sq" w14:cmpd="sng">
            <w14:solidFill>
              <w14:srgbClr w14:val="000000"/>
            </w14:solidFill>
            <w14:prstDash w14:val="solid"/>
            <w14:bevel/>
          </w14:textOutline>
        </w:rPr>
        <w:t>无行贿犯罪记录承诺</w:t>
      </w:r>
      <w:r>
        <w:rPr>
          <w:rFonts w:ascii="宋体" w:hAnsi="宋体" w:eastAsia="宋体" w:cs="宋体"/>
          <w:spacing w:val="7"/>
          <w:sz w:val="29"/>
          <w:szCs w:val="29"/>
          <w14:textOutline w14:w="5448" w14:cap="sq" w14:cmpd="sng">
            <w14:solidFill>
              <w14:srgbClr w14:val="000000"/>
            </w14:solidFill>
            <w14:prstDash w14:val="solid"/>
            <w14:bevel/>
          </w14:textOutline>
        </w:rPr>
        <w:t>书</w:t>
      </w: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before="95" w:line="226" w:lineRule="auto"/>
        <w:ind w:left="4499"/>
        <w:outlineLvl w:val="1"/>
        <w:rPr>
          <w:rFonts w:ascii="宋体" w:hAnsi="宋体" w:eastAsia="宋体" w:cs="宋体"/>
          <w:sz w:val="29"/>
          <w:szCs w:val="29"/>
        </w:rPr>
      </w:pPr>
      <w:r>
        <w:rPr>
          <w:rFonts w:ascii="宋体" w:hAnsi="宋体" w:eastAsia="宋体" w:cs="宋体"/>
          <w:spacing w:val="7"/>
          <w:sz w:val="29"/>
          <w:szCs w:val="29"/>
          <w14:textOutline w14:w="5448" w14:cap="sq" w14:cmpd="sng">
            <w14:solidFill>
              <w14:srgbClr w14:val="000000"/>
            </w14:solidFill>
            <w14:prstDash w14:val="solid"/>
            <w14:bevel/>
          </w14:textOutline>
        </w:rPr>
        <w:t>承诺</w:t>
      </w:r>
      <w:r>
        <w:rPr>
          <w:rFonts w:ascii="宋体" w:hAnsi="宋体" w:eastAsia="宋体" w:cs="宋体"/>
          <w:spacing w:val="6"/>
          <w:sz w:val="29"/>
          <w:szCs w:val="29"/>
          <w14:textOutline w14:w="5448" w14:cap="sq" w14:cmpd="sng">
            <w14:solidFill>
              <w14:srgbClr w14:val="000000"/>
            </w14:solidFill>
            <w14:prstDash w14:val="solid"/>
            <w14:bevel/>
          </w14:textOutline>
        </w:rPr>
        <w:t>书</w:t>
      </w:r>
    </w:p>
    <w:p>
      <w:pPr>
        <w:spacing w:line="275" w:lineRule="auto"/>
        <w:rPr>
          <w:rFonts w:ascii="Arial"/>
          <w:sz w:val="21"/>
        </w:rPr>
      </w:pPr>
    </w:p>
    <w:p>
      <w:pPr>
        <w:tabs>
          <w:tab w:val="left" w:pos="2837"/>
        </w:tabs>
        <w:spacing w:before="65" w:line="228" w:lineRule="auto"/>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0"/>
          <w:sz w:val="20"/>
          <w:szCs w:val="20"/>
        </w:rPr>
        <w:t>(</w:t>
      </w:r>
      <w:r>
        <w:rPr>
          <w:rFonts w:ascii="宋体" w:hAnsi="宋体" w:eastAsia="宋体" w:cs="宋体"/>
          <w:spacing w:val="7"/>
          <w:sz w:val="20"/>
          <w:szCs w:val="20"/>
        </w:rPr>
        <w:t>采</w:t>
      </w:r>
      <w:r>
        <w:rPr>
          <w:rFonts w:ascii="宋体" w:hAnsi="宋体" w:eastAsia="宋体" w:cs="宋体"/>
          <w:spacing w:val="5"/>
          <w:sz w:val="20"/>
          <w:szCs w:val="20"/>
        </w:rPr>
        <w:t>购人名称) ：</w:t>
      </w: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before="65" w:line="227" w:lineRule="auto"/>
        <w:ind w:left="429"/>
        <w:outlineLvl w:val="1"/>
        <w:rPr>
          <w:rFonts w:ascii="宋体" w:hAnsi="宋体" w:eastAsia="宋体" w:cs="宋体"/>
          <w:sz w:val="20"/>
          <w:szCs w:val="20"/>
        </w:rPr>
      </w:pPr>
      <w:r>
        <w:rPr>
          <w:rFonts w:ascii="宋体" w:hAnsi="宋体" w:eastAsia="宋体" w:cs="宋体"/>
          <w:spacing w:val="8"/>
          <w:sz w:val="20"/>
          <w:szCs w:val="20"/>
        </w:rPr>
        <w:t>我</w:t>
      </w:r>
      <w:r>
        <w:rPr>
          <w:rFonts w:ascii="宋体" w:hAnsi="宋体" w:eastAsia="宋体" w:cs="宋体"/>
          <w:spacing w:val="4"/>
          <w:sz w:val="20"/>
          <w:szCs w:val="20"/>
        </w:rPr>
        <w:t>方在此声明，我方在</w:t>
      </w:r>
      <w:r>
        <w:rPr>
          <w:rFonts w:ascii="宋体" w:hAnsi="宋体" w:eastAsia="宋体" w:cs="宋体"/>
          <w:spacing w:val="4"/>
          <w:sz w:val="20"/>
          <w:szCs w:val="20"/>
          <w:u w:val="single" w:color="auto"/>
        </w:rPr>
        <w:t xml:space="preserve">                           </w:t>
      </w:r>
      <w:r>
        <w:rPr>
          <w:rFonts w:ascii="宋体" w:hAnsi="宋体" w:eastAsia="宋体" w:cs="宋体"/>
          <w:spacing w:val="4"/>
          <w:sz w:val="20"/>
          <w:szCs w:val="20"/>
        </w:rPr>
        <w:t>(项目名称) 招标过程中所涉及的包括法人、法定代</w:t>
      </w:r>
    </w:p>
    <w:p>
      <w:pPr>
        <w:spacing w:before="253" w:line="225" w:lineRule="auto"/>
        <w:ind w:left="7"/>
        <w:rPr>
          <w:rFonts w:ascii="宋体" w:hAnsi="宋体" w:eastAsia="宋体" w:cs="宋体"/>
          <w:sz w:val="20"/>
          <w:szCs w:val="20"/>
        </w:rPr>
      </w:pPr>
      <w:r>
        <w:rPr>
          <w:rFonts w:ascii="宋体" w:hAnsi="宋体" w:eastAsia="宋体" w:cs="宋体"/>
          <w:spacing w:val="16"/>
          <w:sz w:val="20"/>
          <w:szCs w:val="20"/>
        </w:rPr>
        <w:t>表人</w:t>
      </w:r>
      <w:r>
        <w:rPr>
          <w:rFonts w:ascii="宋体" w:hAnsi="宋体" w:eastAsia="宋体" w:cs="宋体"/>
          <w:spacing w:val="11"/>
          <w:sz w:val="20"/>
          <w:szCs w:val="20"/>
        </w:rPr>
        <w:t xml:space="preserve"> </w:t>
      </w:r>
      <w:r>
        <w:rPr>
          <w:rFonts w:ascii="宋体" w:hAnsi="宋体" w:eastAsia="宋体" w:cs="宋体"/>
          <w:spacing w:val="8"/>
          <w:sz w:val="20"/>
          <w:szCs w:val="20"/>
        </w:rPr>
        <w:t>(负责人) 、法定代表人 (负责人) 授权委托人近三年来均无行贿犯罪记录。</w:t>
      </w:r>
    </w:p>
    <w:p>
      <w:pPr>
        <w:spacing w:line="337" w:lineRule="auto"/>
        <w:rPr>
          <w:rFonts w:ascii="Arial"/>
          <w:sz w:val="21"/>
        </w:rPr>
      </w:pPr>
    </w:p>
    <w:p>
      <w:pPr>
        <w:spacing w:before="65" w:line="225" w:lineRule="auto"/>
        <w:ind w:left="9"/>
        <w:outlineLvl w:val="1"/>
        <w:rPr>
          <w:rFonts w:ascii="宋体" w:hAnsi="宋体" w:eastAsia="宋体" w:cs="宋体"/>
          <w:sz w:val="20"/>
          <w:szCs w:val="20"/>
        </w:rPr>
      </w:pPr>
      <w:r>
        <w:rPr>
          <w:rFonts w:ascii="宋体" w:hAnsi="宋体" w:eastAsia="宋体" w:cs="宋体"/>
          <w:spacing w:val="18"/>
          <w:sz w:val="20"/>
          <w:szCs w:val="20"/>
        </w:rPr>
        <w:t>我方</w:t>
      </w:r>
      <w:r>
        <w:rPr>
          <w:rFonts w:ascii="宋体" w:hAnsi="宋体" w:eastAsia="宋体" w:cs="宋体"/>
          <w:spacing w:val="9"/>
          <w:sz w:val="20"/>
          <w:szCs w:val="20"/>
        </w:rPr>
        <w:t>保证上述信息的真实和准确，并愿意承担因我方就此弄虚作假所引起的一切法律后果。</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before="65" w:line="228" w:lineRule="auto"/>
        <w:ind w:left="8"/>
        <w:outlineLvl w:val="1"/>
        <w:rPr>
          <w:rFonts w:ascii="宋体" w:hAnsi="宋体" w:eastAsia="宋体" w:cs="宋体"/>
          <w:sz w:val="20"/>
          <w:szCs w:val="20"/>
        </w:rPr>
      </w:pPr>
      <w:r>
        <w:rPr>
          <w:rFonts w:ascii="宋体" w:hAnsi="宋体" w:eastAsia="宋体" w:cs="宋体"/>
          <w:spacing w:val="8"/>
          <w:sz w:val="20"/>
          <w:szCs w:val="20"/>
        </w:rPr>
        <w:t>特</w:t>
      </w:r>
      <w:r>
        <w:rPr>
          <w:rFonts w:ascii="宋体" w:hAnsi="宋体" w:eastAsia="宋体" w:cs="宋体"/>
          <w:spacing w:val="7"/>
          <w:sz w:val="20"/>
          <w:szCs w:val="20"/>
        </w:rPr>
        <w:t>此承诺</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70" w:lineRule="auto"/>
        <w:rPr>
          <w:rFonts w:ascii="Arial"/>
          <w:sz w:val="21"/>
        </w:rPr>
      </w:pPr>
    </w:p>
    <w:p>
      <w:pPr>
        <w:spacing w:before="65" w:line="228" w:lineRule="auto"/>
        <w:ind w:left="4836"/>
        <w:outlineLvl w:val="1"/>
        <w:rPr>
          <w:rFonts w:ascii="宋体" w:hAnsi="宋体" w:eastAsia="宋体" w:cs="宋体"/>
          <w:sz w:val="20"/>
          <w:szCs w:val="20"/>
        </w:rPr>
      </w:pPr>
      <w:r>
        <w:rPr>
          <w:rFonts w:ascii="宋体" w:hAnsi="宋体" w:eastAsia="宋体" w:cs="宋体"/>
          <w:spacing w:val="-1"/>
          <w:sz w:val="20"/>
          <w:szCs w:val="20"/>
        </w:rPr>
        <w:t>供应商名称：</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z w:val="20"/>
          <w:szCs w:val="20"/>
        </w:rPr>
        <w:t>(单位盖章)</w:t>
      </w:r>
    </w:p>
    <w:p>
      <w:pPr>
        <w:spacing w:line="305" w:lineRule="auto"/>
        <w:rPr>
          <w:rFonts w:ascii="Arial"/>
          <w:sz w:val="21"/>
        </w:rPr>
      </w:pPr>
    </w:p>
    <w:p>
      <w:pPr>
        <w:spacing w:before="65" w:line="225" w:lineRule="auto"/>
        <w:jc w:val="right"/>
        <w:outlineLvl w:val="1"/>
        <w:rPr>
          <w:rFonts w:ascii="宋体" w:hAnsi="宋体" w:eastAsia="宋体" w:cs="宋体"/>
          <w:sz w:val="20"/>
          <w:szCs w:val="20"/>
        </w:rPr>
      </w:pPr>
      <w:r>
        <w:rPr>
          <w:rFonts w:ascii="宋体" w:hAnsi="宋体" w:eastAsia="宋体" w:cs="宋体"/>
          <w:spacing w:val="1"/>
          <w:sz w:val="20"/>
          <w:szCs w:val="20"/>
        </w:rPr>
        <w:t>法定代表人 (负责人) 或授权委托人：</w:t>
      </w:r>
      <w:r>
        <w:rPr>
          <w:rFonts w:ascii="宋体" w:hAnsi="宋体" w:eastAsia="宋体" w:cs="宋体"/>
          <w:spacing w:val="1"/>
          <w:sz w:val="20"/>
          <w:szCs w:val="20"/>
          <w:u w:val="single" w:color="auto"/>
        </w:rPr>
        <w:t xml:space="preserve">    </w:t>
      </w:r>
      <w:r>
        <w:rPr>
          <w:rFonts w:ascii="宋体" w:hAnsi="宋体" w:eastAsia="宋体" w:cs="宋体"/>
          <w:spacing w:val="1"/>
          <w:sz w:val="20"/>
          <w:szCs w:val="20"/>
        </w:rPr>
        <w:t>(签字或盖</w:t>
      </w:r>
      <w:r>
        <w:rPr>
          <w:rFonts w:ascii="宋体" w:hAnsi="宋体" w:eastAsia="宋体" w:cs="宋体"/>
          <w:sz w:val="20"/>
          <w:szCs w:val="20"/>
        </w:rPr>
        <w:t>章)</w:t>
      </w:r>
    </w:p>
    <w:p>
      <w:pPr>
        <w:spacing w:line="311" w:lineRule="auto"/>
        <w:rPr>
          <w:rFonts w:ascii="Arial"/>
          <w:sz w:val="21"/>
        </w:rPr>
      </w:pPr>
    </w:p>
    <w:p>
      <w:pPr>
        <w:tabs>
          <w:tab w:val="left" w:pos="8209"/>
        </w:tabs>
        <w:spacing w:before="65" w:line="228" w:lineRule="auto"/>
        <w:ind w:left="7675"/>
        <w:outlineLvl w:val="1"/>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
          <w:sz w:val="20"/>
          <w:szCs w:val="20"/>
        </w:rPr>
        <w:t>年</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z w:val="20"/>
          <w:szCs w:val="20"/>
        </w:rPr>
        <w:t xml:space="preserve"> 月</w:t>
      </w:r>
      <w:r>
        <w:rPr>
          <w:rFonts w:ascii="宋体" w:hAnsi="宋体" w:eastAsia="宋体" w:cs="宋体"/>
          <w:sz w:val="20"/>
          <w:szCs w:val="20"/>
          <w:u w:val="single" w:color="auto"/>
        </w:rPr>
        <w:t xml:space="preserve">     </w:t>
      </w:r>
      <w:r>
        <w:rPr>
          <w:rFonts w:ascii="宋体" w:hAnsi="宋体" w:eastAsia="宋体" w:cs="宋体"/>
          <w:sz w:val="20"/>
          <w:szCs w:val="20"/>
        </w:rPr>
        <w:t>日</w:t>
      </w:r>
    </w:p>
    <w:p>
      <w:pPr>
        <w:sectPr>
          <w:headerReference r:id="rId36" w:type="default"/>
          <w:footerReference r:id="rId37" w:type="default"/>
          <w:pgSz w:w="11850" w:h="16783"/>
          <w:pgMar w:top="1270" w:right="804" w:bottom="1113" w:left="1080" w:header="995" w:footer="737" w:gutter="0"/>
          <w:pgNumType w:fmt="decimal"/>
          <w:cols w:space="720" w:num="1"/>
        </w:sectPr>
      </w:pPr>
    </w:p>
    <w:p>
      <w:pPr>
        <w:spacing w:before="14" w:line="29" w:lineRule="exact"/>
        <w:textAlignment w:val="center"/>
      </w:pPr>
      <w:r>
        <w:pict>
          <v:shape id="_x0000_s1069" o:spid="_x0000_s1069" style="height:1.45pt;width:476pt;" fillcolor="#000000" filled="t" stroked="f" coordsize="9520,29" path="m0,0l9520,0,9520,28,0,28,0,0xe">
            <v:path/>
            <v:fill on="t" focussize="0,0"/>
            <v:stroke on="f"/>
            <v:imagedata o:title=""/>
            <o:lock v:ext="edit"/>
            <w10:wrap type="none"/>
            <w10:anchorlock/>
          </v:shape>
        </w:pict>
      </w:r>
    </w:p>
    <w:p>
      <w:pPr>
        <w:spacing w:line="327" w:lineRule="auto"/>
        <w:rPr>
          <w:rFonts w:ascii="Arial"/>
          <w:sz w:val="21"/>
        </w:rPr>
      </w:pPr>
    </w:p>
    <w:p>
      <w:pPr>
        <w:spacing w:line="328" w:lineRule="auto"/>
        <w:rPr>
          <w:rFonts w:ascii="Arial"/>
          <w:sz w:val="21"/>
        </w:rPr>
      </w:pPr>
    </w:p>
    <w:p>
      <w:pPr>
        <w:spacing w:before="101" w:line="412" w:lineRule="exact"/>
        <w:ind w:left="3908"/>
        <w:outlineLvl w:val="1"/>
        <w:rPr>
          <w:rFonts w:ascii="宋体" w:hAnsi="宋体" w:eastAsia="宋体" w:cs="宋体"/>
          <w:sz w:val="31"/>
          <w:szCs w:val="31"/>
        </w:rPr>
      </w:pPr>
      <w:r>
        <w:rPr>
          <w:rFonts w:ascii="宋体" w:hAnsi="宋体" w:eastAsia="宋体" w:cs="宋体"/>
          <w:spacing w:val="11"/>
          <w:position w:val="2"/>
          <w:sz w:val="31"/>
          <w:szCs w:val="31"/>
          <w14:textOutline w14:w="5793" w14:cap="sq" w14:cmpd="sng">
            <w14:solidFill>
              <w14:srgbClr w14:val="000000"/>
            </w14:solidFill>
            <w14:prstDash w14:val="solid"/>
            <w14:bevel/>
          </w14:textOutline>
        </w:rPr>
        <w:t>8</w:t>
      </w:r>
      <w:r>
        <w:rPr>
          <w:rFonts w:ascii="宋体" w:hAnsi="宋体" w:eastAsia="宋体" w:cs="宋体"/>
          <w:spacing w:val="8"/>
          <w:position w:val="2"/>
          <w:sz w:val="31"/>
          <w:szCs w:val="31"/>
          <w14:textOutline w14:w="5793" w14:cap="sq" w14:cmpd="sng">
            <w14:solidFill>
              <w14:srgbClr w14:val="000000"/>
            </w14:solidFill>
            <w14:prstDash w14:val="solid"/>
            <w14:bevel/>
          </w14:textOutline>
        </w:rPr>
        <w:t>、投标承诺函</w:t>
      </w: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line="296" w:lineRule="auto"/>
        <w:rPr>
          <w:rFonts w:ascii="Arial"/>
          <w:sz w:val="21"/>
        </w:rPr>
      </w:pPr>
    </w:p>
    <w:p>
      <w:pPr>
        <w:spacing w:before="65" w:line="553" w:lineRule="auto"/>
        <w:ind w:left="26" w:right="71" w:firstLine="403"/>
        <w:rPr>
          <w:rFonts w:ascii="宋体" w:hAnsi="宋体" w:eastAsia="宋体" w:cs="宋体"/>
          <w:sz w:val="20"/>
          <w:szCs w:val="20"/>
        </w:rPr>
      </w:pPr>
      <w:r>
        <w:rPr>
          <w:rFonts w:ascii="宋体" w:hAnsi="宋体" w:eastAsia="宋体" w:cs="宋体"/>
          <w:spacing w:val="1"/>
          <w:sz w:val="20"/>
          <w:szCs w:val="20"/>
        </w:rPr>
        <w:t>我单位对</w:t>
      </w:r>
      <w:r>
        <w:rPr>
          <w:rFonts w:ascii="宋体" w:hAnsi="宋体" w:eastAsia="宋体" w:cs="宋体"/>
          <w:spacing w:val="1"/>
          <w:sz w:val="20"/>
          <w:szCs w:val="20"/>
          <w:u w:val="single" w:color="auto"/>
        </w:rPr>
        <w:t xml:space="preserve">                                    项目</w:t>
      </w:r>
      <w:r>
        <w:rPr>
          <w:rFonts w:ascii="宋体" w:hAnsi="宋体" w:eastAsia="宋体" w:cs="宋体"/>
          <w:spacing w:val="1"/>
          <w:sz w:val="20"/>
          <w:szCs w:val="20"/>
        </w:rPr>
        <w:t xml:space="preserve"> (采购编号</w:t>
      </w:r>
      <w:r>
        <w:rPr>
          <w:rFonts w:ascii="宋体" w:hAnsi="宋体" w:eastAsia="宋体" w:cs="宋体"/>
          <w:sz w:val="20"/>
          <w:szCs w:val="20"/>
        </w:rPr>
        <w:t>：</w:t>
      </w:r>
      <w:r>
        <w:rPr>
          <w:rFonts w:ascii="宋体" w:hAnsi="宋体" w:eastAsia="宋体" w:cs="宋体"/>
          <w:sz w:val="20"/>
          <w:szCs w:val="20"/>
          <w:u w:val="single" w:color="auto"/>
        </w:rPr>
        <w:t xml:space="preserve">       </w:t>
      </w:r>
      <w:r>
        <w:rPr>
          <w:rFonts w:ascii="宋体" w:hAnsi="宋体" w:eastAsia="宋体" w:cs="宋体"/>
          <w:sz w:val="20"/>
          <w:szCs w:val="20"/>
        </w:rPr>
        <w:t>项目编号：</w:t>
      </w:r>
      <w:r>
        <w:rPr>
          <w:rFonts w:ascii="宋体" w:hAnsi="宋体" w:eastAsia="宋体" w:cs="宋体"/>
          <w:sz w:val="20"/>
          <w:szCs w:val="20"/>
          <w:u w:val="single" w:color="auto"/>
        </w:rPr>
        <w:t xml:space="preserve">     </w:t>
      </w:r>
      <w:r>
        <w:rPr>
          <w:rFonts w:ascii="宋体" w:hAnsi="宋体" w:eastAsia="宋体" w:cs="宋体"/>
          <w:sz w:val="20"/>
          <w:szCs w:val="20"/>
        </w:rPr>
        <w:t xml:space="preserve">) 投标行为做 </w:t>
      </w:r>
      <w:r>
        <w:rPr>
          <w:rFonts w:ascii="宋体" w:hAnsi="宋体" w:eastAsia="宋体" w:cs="宋体"/>
          <w:spacing w:val="14"/>
          <w:sz w:val="20"/>
          <w:szCs w:val="20"/>
        </w:rPr>
        <w:t>出</w:t>
      </w:r>
      <w:r>
        <w:rPr>
          <w:rFonts w:ascii="宋体" w:hAnsi="宋体" w:eastAsia="宋体" w:cs="宋体"/>
          <w:spacing w:val="10"/>
          <w:sz w:val="20"/>
          <w:szCs w:val="20"/>
        </w:rPr>
        <w:t>承</w:t>
      </w:r>
      <w:r>
        <w:rPr>
          <w:rFonts w:ascii="宋体" w:hAnsi="宋体" w:eastAsia="宋体" w:cs="宋体"/>
          <w:spacing w:val="7"/>
          <w:sz w:val="20"/>
          <w:szCs w:val="20"/>
        </w:rPr>
        <w:t>诺，保证所提交材料的真实性。</w:t>
      </w:r>
    </w:p>
    <w:p>
      <w:pPr>
        <w:spacing w:before="1" w:line="227" w:lineRule="auto"/>
        <w:ind w:left="429"/>
        <w:rPr>
          <w:rFonts w:ascii="宋体" w:hAnsi="宋体" w:eastAsia="宋体" w:cs="宋体"/>
          <w:sz w:val="20"/>
          <w:szCs w:val="20"/>
        </w:rPr>
      </w:pPr>
      <w:r>
        <w:rPr>
          <w:rFonts w:ascii="宋体" w:hAnsi="宋体" w:eastAsia="宋体" w:cs="宋体"/>
          <w:spacing w:val="9"/>
          <w:sz w:val="20"/>
          <w:szCs w:val="20"/>
        </w:rPr>
        <w:t>我</w:t>
      </w:r>
      <w:r>
        <w:rPr>
          <w:rFonts w:ascii="宋体" w:hAnsi="宋体" w:eastAsia="宋体" w:cs="宋体"/>
          <w:spacing w:val="6"/>
          <w:sz w:val="20"/>
          <w:szCs w:val="20"/>
        </w:rPr>
        <w:t>单位承诺：</w:t>
      </w:r>
    </w:p>
    <w:p>
      <w:pPr>
        <w:spacing w:line="287" w:lineRule="auto"/>
        <w:rPr>
          <w:rFonts w:ascii="Arial"/>
          <w:sz w:val="21"/>
        </w:rPr>
      </w:pPr>
    </w:p>
    <w:p>
      <w:pPr>
        <w:spacing w:before="65" w:line="228" w:lineRule="auto"/>
        <w:ind w:left="443"/>
        <w:rPr>
          <w:rFonts w:ascii="宋体" w:hAnsi="宋体" w:eastAsia="宋体" w:cs="宋体"/>
          <w:sz w:val="20"/>
          <w:szCs w:val="20"/>
        </w:rPr>
      </w:pPr>
      <w:r>
        <w:rPr>
          <w:rFonts w:ascii="宋体" w:hAnsi="宋体" w:eastAsia="宋体" w:cs="宋体"/>
          <w:spacing w:val="14"/>
          <w:sz w:val="20"/>
          <w:szCs w:val="20"/>
        </w:rPr>
        <w:t>1</w:t>
      </w:r>
      <w:r>
        <w:rPr>
          <w:rFonts w:ascii="宋体" w:hAnsi="宋体" w:eastAsia="宋体" w:cs="宋体"/>
          <w:spacing w:val="12"/>
          <w:sz w:val="20"/>
          <w:szCs w:val="20"/>
        </w:rPr>
        <w:t>、</w:t>
      </w:r>
      <w:r>
        <w:rPr>
          <w:rFonts w:ascii="宋体" w:hAnsi="宋体" w:eastAsia="宋体" w:cs="宋体"/>
          <w:spacing w:val="7"/>
          <w:sz w:val="20"/>
          <w:szCs w:val="20"/>
        </w:rPr>
        <w:t>在投标文件递交截止时间后至确定成交人的</w:t>
      </w:r>
      <w:r>
        <w:fldChar w:fldCharType="begin"/>
      </w:r>
      <w:r>
        <w:instrText xml:space="preserve"> HYPERLINK "https://baike.so.com/doc/5394983-5632135.html" </w:instrText>
      </w:r>
      <w:r>
        <w:fldChar w:fldCharType="separate"/>
      </w:r>
      <w:r>
        <w:rPr>
          <w:rFonts w:ascii="宋体" w:hAnsi="宋体" w:eastAsia="宋体" w:cs="宋体"/>
          <w:spacing w:val="7"/>
          <w:sz w:val="20"/>
          <w:szCs w:val="20"/>
        </w:rPr>
        <w:t>投标有效期</w:t>
      </w:r>
      <w:r>
        <w:rPr>
          <w:rFonts w:ascii="宋体" w:hAnsi="宋体" w:eastAsia="宋体" w:cs="宋体"/>
          <w:spacing w:val="7"/>
          <w:sz w:val="20"/>
          <w:szCs w:val="20"/>
        </w:rPr>
        <w:fldChar w:fldCharType="end"/>
      </w:r>
      <w:r>
        <w:rPr>
          <w:rFonts w:ascii="宋体" w:hAnsi="宋体" w:eastAsia="宋体" w:cs="宋体"/>
          <w:spacing w:val="7"/>
          <w:sz w:val="20"/>
          <w:szCs w:val="20"/>
        </w:rPr>
        <w:t>内，我单位不得要求退出竞标或者修改投标文</w:t>
      </w:r>
    </w:p>
    <w:p>
      <w:pPr>
        <w:spacing w:line="285" w:lineRule="auto"/>
        <w:rPr>
          <w:rFonts w:ascii="Arial"/>
          <w:sz w:val="21"/>
        </w:rPr>
      </w:pPr>
    </w:p>
    <w:p>
      <w:pPr>
        <w:spacing w:before="65" w:line="226" w:lineRule="auto"/>
        <w:ind w:left="7"/>
        <w:rPr>
          <w:rFonts w:ascii="宋体" w:hAnsi="宋体" w:eastAsia="宋体" w:cs="宋体"/>
          <w:sz w:val="20"/>
          <w:szCs w:val="20"/>
        </w:rPr>
      </w:pPr>
      <w:r>
        <w:rPr>
          <w:rFonts w:ascii="宋体" w:hAnsi="宋体" w:eastAsia="宋体" w:cs="宋体"/>
          <w:spacing w:val="9"/>
          <w:sz w:val="20"/>
          <w:szCs w:val="20"/>
        </w:rPr>
        <w:t>件且对递交的投标文件负责，受其约束</w:t>
      </w:r>
      <w:r>
        <w:rPr>
          <w:rFonts w:ascii="宋体" w:hAnsi="宋体" w:eastAsia="宋体" w:cs="宋体"/>
          <w:spacing w:val="8"/>
          <w:sz w:val="20"/>
          <w:szCs w:val="20"/>
        </w:rPr>
        <w:t>。</w:t>
      </w:r>
    </w:p>
    <w:p>
      <w:pPr>
        <w:spacing w:line="288" w:lineRule="auto"/>
        <w:rPr>
          <w:rFonts w:ascii="Arial"/>
          <w:sz w:val="21"/>
        </w:rPr>
      </w:pPr>
    </w:p>
    <w:p>
      <w:pPr>
        <w:spacing w:before="66" w:line="271" w:lineRule="exact"/>
        <w:ind w:left="430"/>
        <w:rPr>
          <w:rFonts w:ascii="宋体" w:hAnsi="宋体" w:eastAsia="宋体" w:cs="宋体"/>
          <w:sz w:val="20"/>
          <w:szCs w:val="20"/>
        </w:rPr>
      </w:pPr>
      <w:r>
        <w:rPr>
          <w:rFonts w:ascii="宋体" w:hAnsi="宋体" w:eastAsia="宋体" w:cs="宋体"/>
          <w:spacing w:val="8"/>
          <w:position w:val="1"/>
          <w:sz w:val="20"/>
          <w:szCs w:val="20"/>
        </w:rPr>
        <w:t>2、若我单位中</w:t>
      </w:r>
      <w:r>
        <w:rPr>
          <w:rFonts w:ascii="宋体" w:hAnsi="宋体" w:eastAsia="宋体" w:cs="宋体"/>
          <w:spacing w:val="7"/>
          <w:position w:val="1"/>
          <w:sz w:val="20"/>
          <w:szCs w:val="20"/>
        </w:rPr>
        <w:t>标</w:t>
      </w:r>
      <w:r>
        <w:rPr>
          <w:rFonts w:ascii="宋体" w:hAnsi="宋体" w:eastAsia="宋体" w:cs="宋体"/>
          <w:spacing w:val="4"/>
          <w:position w:val="1"/>
          <w:sz w:val="20"/>
          <w:szCs w:val="20"/>
        </w:rPr>
        <w:t>，在接到成交通知书后，除不可抗力因素外，及时按规定与采购人签订合同并认真履约。</w:t>
      </w:r>
    </w:p>
    <w:p>
      <w:pPr>
        <w:spacing w:line="262" w:lineRule="auto"/>
        <w:rPr>
          <w:rFonts w:ascii="Arial"/>
          <w:sz w:val="21"/>
        </w:rPr>
      </w:pPr>
    </w:p>
    <w:p>
      <w:pPr>
        <w:spacing w:before="66" w:line="229" w:lineRule="auto"/>
        <w:ind w:left="432"/>
        <w:rPr>
          <w:rFonts w:ascii="宋体" w:hAnsi="宋体" w:eastAsia="宋体" w:cs="宋体"/>
          <w:sz w:val="20"/>
          <w:szCs w:val="20"/>
        </w:rPr>
      </w:pPr>
      <w:r>
        <w:rPr>
          <w:rFonts w:ascii="宋体" w:hAnsi="宋体" w:eastAsia="宋体" w:cs="宋体"/>
          <w:spacing w:val="14"/>
          <w:sz w:val="20"/>
          <w:szCs w:val="20"/>
        </w:rPr>
        <w:t>3、</w:t>
      </w:r>
      <w:r>
        <w:rPr>
          <w:rFonts w:ascii="宋体" w:hAnsi="宋体" w:eastAsia="宋体" w:cs="宋体"/>
          <w:spacing w:val="10"/>
          <w:sz w:val="20"/>
          <w:szCs w:val="20"/>
        </w:rPr>
        <w:t>非</w:t>
      </w:r>
      <w:r>
        <w:rPr>
          <w:rFonts w:ascii="宋体" w:hAnsi="宋体" w:eastAsia="宋体" w:cs="宋体"/>
          <w:spacing w:val="7"/>
          <w:sz w:val="20"/>
          <w:szCs w:val="20"/>
        </w:rPr>
        <w:t>因不可抗力因素放弃成交或未按规定期限与采购人签订合同，愿赔偿采购人由此造成的损失 (损失</w:t>
      </w:r>
    </w:p>
    <w:p>
      <w:pPr>
        <w:spacing w:line="284" w:lineRule="auto"/>
        <w:rPr>
          <w:rFonts w:ascii="Arial"/>
          <w:sz w:val="21"/>
        </w:rPr>
      </w:pPr>
    </w:p>
    <w:p>
      <w:pPr>
        <w:spacing w:before="66" w:line="553" w:lineRule="auto"/>
        <w:ind w:left="7" w:right="3" w:firstLine="12"/>
        <w:rPr>
          <w:rFonts w:ascii="宋体" w:hAnsi="宋体" w:eastAsia="宋体" w:cs="宋体"/>
          <w:sz w:val="20"/>
          <w:szCs w:val="20"/>
        </w:rPr>
      </w:pPr>
      <w:r>
        <w:rPr>
          <w:rFonts w:ascii="宋体" w:hAnsi="宋体" w:eastAsia="宋体" w:cs="宋体"/>
          <w:spacing w:val="12"/>
          <w:sz w:val="20"/>
          <w:szCs w:val="20"/>
        </w:rPr>
        <w:t>费由采购人</w:t>
      </w:r>
      <w:r>
        <w:rPr>
          <w:rFonts w:ascii="宋体" w:hAnsi="宋体" w:eastAsia="宋体" w:cs="宋体"/>
          <w:spacing w:val="9"/>
          <w:sz w:val="20"/>
          <w:szCs w:val="20"/>
        </w:rPr>
        <w:t>按</w:t>
      </w:r>
      <w:r>
        <w:rPr>
          <w:rFonts w:ascii="宋体" w:hAnsi="宋体" w:eastAsia="宋体" w:cs="宋体"/>
          <w:spacing w:val="6"/>
          <w:sz w:val="20"/>
          <w:szCs w:val="20"/>
        </w:rPr>
        <w:t>相关规定计算) ，并愿接受采购金额千分之五以上千分之十以下罚款、列入不良行为记录名单、</w:t>
      </w:r>
      <w:r>
        <w:rPr>
          <w:rFonts w:ascii="宋体" w:hAnsi="宋体" w:eastAsia="宋体" w:cs="宋体"/>
          <w:sz w:val="20"/>
          <w:szCs w:val="20"/>
        </w:rPr>
        <w:t xml:space="preserve"> </w:t>
      </w:r>
      <w:r>
        <w:rPr>
          <w:rFonts w:ascii="宋体" w:hAnsi="宋体" w:eastAsia="宋体" w:cs="宋体"/>
          <w:spacing w:val="2"/>
          <w:sz w:val="20"/>
          <w:szCs w:val="20"/>
        </w:rPr>
        <w:t>在</w:t>
      </w:r>
      <w:r>
        <w:rPr>
          <w:rFonts w:ascii="宋体" w:hAnsi="宋体" w:eastAsia="宋体" w:cs="宋体"/>
          <w:spacing w:val="1"/>
          <w:sz w:val="20"/>
          <w:szCs w:val="20"/>
        </w:rPr>
        <w:t xml:space="preserve"> 1 至 3 年内禁止参加政府采购活动、给予通报的处罚。</w:t>
      </w:r>
    </w:p>
    <w:p>
      <w:pPr>
        <w:spacing w:before="2" w:line="270" w:lineRule="exact"/>
        <w:ind w:left="427"/>
        <w:rPr>
          <w:rFonts w:ascii="宋体" w:hAnsi="宋体" w:eastAsia="宋体" w:cs="宋体"/>
          <w:sz w:val="20"/>
          <w:szCs w:val="20"/>
        </w:rPr>
      </w:pPr>
      <w:r>
        <w:rPr>
          <w:rFonts w:ascii="宋体" w:hAnsi="宋体" w:eastAsia="宋体" w:cs="宋体"/>
          <w:spacing w:val="9"/>
          <w:position w:val="1"/>
          <w:sz w:val="20"/>
          <w:szCs w:val="20"/>
        </w:rPr>
        <w:t>4、不存在法律法规规定的其他违法违规行为</w:t>
      </w:r>
      <w:r>
        <w:rPr>
          <w:rFonts w:ascii="宋体" w:hAnsi="宋体" w:eastAsia="宋体" w:cs="宋体"/>
          <w:spacing w:val="7"/>
          <w:position w:val="1"/>
          <w:sz w:val="20"/>
          <w:szCs w:val="20"/>
        </w:rPr>
        <w:t>。</w:t>
      </w: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before="66" w:line="228" w:lineRule="auto"/>
        <w:ind w:left="5153"/>
        <w:rPr>
          <w:rFonts w:ascii="宋体" w:hAnsi="宋体" w:eastAsia="宋体" w:cs="宋体"/>
          <w:sz w:val="20"/>
          <w:szCs w:val="20"/>
        </w:rPr>
      </w:pPr>
      <w:r>
        <w:rPr>
          <w:rFonts w:ascii="宋体" w:hAnsi="宋体" w:eastAsia="宋体" w:cs="宋体"/>
          <w:spacing w:val="7"/>
          <w:sz w:val="20"/>
          <w:szCs w:val="20"/>
        </w:rPr>
        <w:t xml:space="preserve">供应商名称 (盖章) </w:t>
      </w:r>
      <w:r>
        <w:rPr>
          <w:rFonts w:ascii="宋体" w:hAnsi="宋体" w:eastAsia="宋体" w:cs="宋体"/>
          <w:spacing w:val="4"/>
          <w:sz w:val="20"/>
          <w:szCs w:val="20"/>
        </w:rPr>
        <w:t>：</w:t>
      </w:r>
    </w:p>
    <w:p>
      <w:pPr>
        <w:spacing w:line="286" w:lineRule="auto"/>
        <w:rPr>
          <w:rFonts w:ascii="Arial"/>
          <w:sz w:val="21"/>
        </w:rPr>
      </w:pPr>
    </w:p>
    <w:p>
      <w:pPr>
        <w:spacing w:before="66" w:line="448" w:lineRule="auto"/>
        <w:ind w:left="8418" w:right="18" w:hanging="3355"/>
        <w:rPr>
          <w:rFonts w:ascii="宋体" w:hAnsi="宋体" w:eastAsia="宋体" w:cs="宋体"/>
          <w:sz w:val="20"/>
          <w:szCs w:val="20"/>
        </w:rPr>
      </w:pPr>
      <w:r>
        <w:rPr>
          <w:rFonts w:ascii="宋体" w:hAnsi="宋体" w:eastAsia="宋体" w:cs="宋体"/>
          <w:spacing w:val="4"/>
          <w:sz w:val="20"/>
          <w:szCs w:val="20"/>
        </w:rPr>
        <w:t xml:space="preserve">法人代表人 </w:t>
      </w:r>
      <w:r>
        <w:rPr>
          <w:rFonts w:ascii="宋体" w:hAnsi="宋体" w:eastAsia="宋体" w:cs="宋体"/>
          <w:spacing w:val="2"/>
          <w:sz w:val="20"/>
          <w:szCs w:val="20"/>
        </w:rPr>
        <w:t>(负责人) 或授权委托人 (签字或盖章) ：</w:t>
      </w:r>
      <w:r>
        <w:rPr>
          <w:rFonts w:ascii="宋体" w:hAnsi="宋体" w:eastAsia="宋体" w:cs="宋体"/>
          <w:sz w:val="20"/>
          <w:szCs w:val="20"/>
        </w:rPr>
        <w:t xml:space="preserve"> </w:t>
      </w:r>
      <w:r>
        <w:rPr>
          <w:rFonts w:ascii="宋体" w:hAnsi="宋体" w:eastAsia="宋体" w:cs="宋体"/>
          <w:spacing w:val="15"/>
          <w:sz w:val="20"/>
          <w:szCs w:val="20"/>
        </w:rPr>
        <w:t>年</w:t>
      </w:r>
      <w:r>
        <w:rPr>
          <w:rFonts w:ascii="宋体" w:hAnsi="宋体" w:eastAsia="宋体" w:cs="宋体"/>
          <w:spacing w:val="8"/>
          <w:sz w:val="20"/>
          <w:szCs w:val="20"/>
        </w:rPr>
        <w:t xml:space="preserve">    月    日</w:t>
      </w:r>
    </w:p>
    <w:p>
      <w:pPr>
        <w:sectPr>
          <w:headerReference r:id="rId38" w:type="default"/>
          <w:footerReference r:id="rId39" w:type="default"/>
          <w:pgSz w:w="11850" w:h="16783"/>
          <w:pgMar w:top="1270" w:right="819" w:bottom="1113" w:left="1080" w:header="995" w:footer="737" w:gutter="0"/>
          <w:pgNumType w:fmt="decimal"/>
          <w:cols w:space="720" w:num="1"/>
        </w:sectPr>
      </w:pPr>
    </w:p>
    <w:p>
      <w:pPr>
        <w:spacing w:before="14" w:line="29" w:lineRule="exact"/>
        <w:textAlignment w:val="center"/>
      </w:pPr>
      <w:r>
        <w:pict>
          <v:shape id="_x0000_s1070" o:spid="_x0000_s1070"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225" w:lineRule="auto"/>
        <w:ind w:left="3370"/>
        <w:rPr>
          <w:rFonts w:ascii="宋体" w:hAnsi="宋体" w:eastAsia="宋体" w:cs="宋体"/>
          <w:sz w:val="29"/>
          <w:szCs w:val="29"/>
        </w:rPr>
      </w:pPr>
      <w:r>
        <w:rPr>
          <w:rFonts w:ascii="宋体" w:hAnsi="宋体" w:eastAsia="宋体" w:cs="宋体"/>
          <w:spacing w:val="-22"/>
          <w:sz w:val="29"/>
          <w:szCs w:val="29"/>
          <w14:textOutline w14:w="5448" w14:cap="sq" w14:cmpd="sng">
            <w14:solidFill>
              <w14:srgbClr w14:val="000000"/>
            </w14:solidFill>
            <w14:prstDash w14:val="solid"/>
            <w14:bevel/>
          </w14:textOutline>
        </w:rPr>
        <w:t>9</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资</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格</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证</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明</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文</w:t>
      </w:r>
      <w:r>
        <w:rPr>
          <w:rFonts w:ascii="宋体" w:hAnsi="宋体" w:eastAsia="宋体" w:cs="宋体"/>
          <w:spacing w:val="-11"/>
          <w:sz w:val="29"/>
          <w:szCs w:val="29"/>
        </w:rPr>
        <w:t xml:space="preserve"> </w:t>
      </w:r>
      <w:r>
        <w:rPr>
          <w:rFonts w:ascii="宋体" w:hAnsi="宋体" w:eastAsia="宋体" w:cs="宋体"/>
          <w:spacing w:val="-11"/>
          <w:sz w:val="29"/>
          <w:szCs w:val="29"/>
          <w14:textOutline w14:w="5448" w14:cap="sq" w14:cmpd="sng">
            <w14:solidFill>
              <w14:srgbClr w14:val="000000"/>
            </w14:solidFill>
            <w14:prstDash w14:val="solid"/>
            <w14:bevel/>
          </w14:textOutline>
        </w:rPr>
        <w:t>件</w:t>
      </w:r>
    </w:p>
    <w:p>
      <w:pPr>
        <w:spacing w:line="267" w:lineRule="auto"/>
        <w:rPr>
          <w:rFonts w:ascii="Arial"/>
          <w:sz w:val="21"/>
        </w:rPr>
      </w:pPr>
    </w:p>
    <w:p>
      <w:pPr>
        <w:spacing w:line="267" w:lineRule="auto"/>
        <w:rPr>
          <w:rFonts w:ascii="Arial"/>
          <w:sz w:val="21"/>
        </w:rPr>
      </w:pPr>
    </w:p>
    <w:p>
      <w:pPr>
        <w:spacing w:before="65" w:line="225" w:lineRule="auto"/>
        <w:ind w:left="443"/>
        <w:rPr>
          <w:rFonts w:ascii="宋体" w:hAnsi="宋体" w:eastAsia="宋体" w:cs="宋体"/>
          <w:sz w:val="20"/>
          <w:szCs w:val="20"/>
        </w:rPr>
      </w:pPr>
      <w:r>
        <w:rPr>
          <w:rFonts w:ascii="宋体" w:hAnsi="宋体" w:eastAsia="宋体" w:cs="宋体"/>
          <w:spacing w:val="16"/>
          <w:sz w:val="20"/>
          <w:szCs w:val="20"/>
        </w:rPr>
        <w:t>1</w:t>
      </w:r>
      <w:r>
        <w:rPr>
          <w:rFonts w:ascii="宋体" w:hAnsi="宋体" w:eastAsia="宋体" w:cs="宋体"/>
          <w:spacing w:val="13"/>
          <w:sz w:val="20"/>
          <w:szCs w:val="20"/>
        </w:rPr>
        <w:t>.</w:t>
      </w:r>
      <w:r>
        <w:rPr>
          <w:rFonts w:ascii="宋体" w:hAnsi="宋体" w:eastAsia="宋体" w:cs="宋体"/>
          <w:spacing w:val="8"/>
          <w:sz w:val="20"/>
          <w:szCs w:val="20"/>
        </w:rPr>
        <w:t>法定代表人 (负责人) 证明或法定代表人 (负责人) 有效委托书及本人身份证原件扫描件加盖公章；</w:t>
      </w:r>
    </w:p>
    <w:p>
      <w:pPr>
        <w:spacing w:before="276" w:line="480" w:lineRule="auto"/>
        <w:ind w:left="8" w:firstLine="422"/>
        <w:rPr>
          <w:rFonts w:ascii="宋体" w:hAnsi="宋体" w:eastAsia="宋体" w:cs="宋体"/>
          <w:sz w:val="20"/>
          <w:szCs w:val="20"/>
        </w:rPr>
      </w:pPr>
      <w:r>
        <w:rPr>
          <w:rFonts w:ascii="宋体" w:hAnsi="宋体" w:eastAsia="宋体" w:cs="宋体"/>
          <w:spacing w:val="12"/>
          <w:sz w:val="20"/>
          <w:szCs w:val="20"/>
        </w:rPr>
        <w:t>2.信誉</w:t>
      </w:r>
      <w:r>
        <w:rPr>
          <w:rFonts w:ascii="宋体" w:hAnsi="宋体" w:eastAsia="宋体" w:cs="宋体"/>
          <w:spacing w:val="11"/>
          <w:sz w:val="20"/>
          <w:szCs w:val="20"/>
        </w:rPr>
        <w:t>证</w:t>
      </w:r>
      <w:r>
        <w:rPr>
          <w:rFonts w:ascii="宋体" w:hAnsi="宋体" w:eastAsia="宋体" w:cs="宋体"/>
          <w:spacing w:val="6"/>
          <w:sz w:val="20"/>
          <w:szCs w:val="20"/>
        </w:rPr>
        <w:t>明:根据《关于在政府采购活动中查询及使用信用记录有关问题的通知》(财库[2016]125 号)的</w:t>
      </w:r>
      <w:r>
        <w:rPr>
          <w:rFonts w:ascii="宋体" w:hAnsi="宋体" w:eastAsia="宋体" w:cs="宋体"/>
          <w:sz w:val="20"/>
          <w:szCs w:val="20"/>
        </w:rPr>
        <w:t xml:space="preserve"> </w:t>
      </w:r>
      <w:r>
        <w:rPr>
          <w:rFonts w:ascii="宋体" w:hAnsi="宋体" w:eastAsia="宋体" w:cs="宋体"/>
          <w:spacing w:val="2"/>
          <w:sz w:val="20"/>
          <w:szCs w:val="20"/>
        </w:rPr>
        <w:t>规定，采购代理机构将通过“信用中国</w:t>
      </w:r>
      <w:r>
        <w:rPr>
          <w:rFonts w:ascii="宋体" w:hAnsi="宋体" w:eastAsia="宋体" w:cs="宋体"/>
          <w:spacing w:val="1"/>
          <w:sz w:val="20"/>
          <w:szCs w:val="20"/>
        </w:rPr>
        <w:t>”网 (</w:t>
      </w:r>
      <w:r>
        <w:rPr>
          <w:rFonts w:ascii="宋体" w:hAnsi="宋体" w:eastAsia="宋体" w:cs="宋体"/>
          <w:sz w:val="20"/>
          <w:szCs w:val="20"/>
        </w:rPr>
        <w:t>www</w:t>
      </w:r>
      <w:r>
        <w:rPr>
          <w:rFonts w:ascii="宋体" w:hAnsi="宋体" w:eastAsia="宋体" w:cs="宋体"/>
          <w:spacing w:val="1"/>
          <w:sz w:val="20"/>
          <w:szCs w:val="20"/>
        </w:rPr>
        <w:t>.</w:t>
      </w:r>
      <w:r>
        <w:rPr>
          <w:rFonts w:ascii="宋体" w:hAnsi="宋体" w:eastAsia="宋体" w:cs="宋体"/>
          <w:sz w:val="20"/>
          <w:szCs w:val="20"/>
        </w:rPr>
        <w:t>creditchina</w:t>
      </w:r>
      <w:r>
        <w:rPr>
          <w:rFonts w:ascii="宋体" w:hAnsi="宋体" w:eastAsia="宋体" w:cs="宋体"/>
          <w:spacing w:val="1"/>
          <w:sz w:val="20"/>
          <w:szCs w:val="20"/>
        </w:rPr>
        <w:t>.</w:t>
      </w:r>
      <w:r>
        <w:rPr>
          <w:rFonts w:ascii="宋体" w:hAnsi="宋体" w:eastAsia="宋体" w:cs="宋体"/>
          <w:sz w:val="20"/>
          <w:szCs w:val="20"/>
        </w:rPr>
        <w:t>gov</w:t>
      </w:r>
      <w:r>
        <w:rPr>
          <w:rFonts w:ascii="宋体" w:hAnsi="宋体" w:eastAsia="宋体" w:cs="宋体"/>
          <w:spacing w:val="1"/>
          <w:sz w:val="20"/>
          <w:szCs w:val="20"/>
        </w:rPr>
        <w:t>.</w:t>
      </w:r>
      <w:r>
        <w:rPr>
          <w:rFonts w:ascii="宋体" w:hAnsi="宋体" w:eastAsia="宋体" w:cs="宋体"/>
          <w:sz w:val="20"/>
          <w:szCs w:val="20"/>
        </w:rPr>
        <w:t>cn</w:t>
      </w:r>
      <w:r>
        <w:rPr>
          <w:rFonts w:ascii="宋体" w:hAnsi="宋体" w:eastAsia="宋体" w:cs="宋体"/>
          <w:spacing w:val="1"/>
          <w:sz w:val="20"/>
          <w:szCs w:val="20"/>
        </w:rPr>
        <w:t>) 、中国政府采购网 (</w:t>
      </w:r>
      <w:r>
        <w:rPr>
          <w:rFonts w:ascii="宋体" w:hAnsi="宋体" w:eastAsia="宋体" w:cs="宋体"/>
          <w:sz w:val="20"/>
          <w:szCs w:val="20"/>
        </w:rPr>
        <w:t>www</w:t>
      </w:r>
      <w:r>
        <w:rPr>
          <w:rFonts w:ascii="宋体" w:hAnsi="宋体" w:eastAsia="宋体" w:cs="宋体"/>
          <w:spacing w:val="1"/>
          <w:sz w:val="20"/>
          <w:szCs w:val="20"/>
        </w:rPr>
        <w:t>.</w:t>
      </w:r>
      <w:r>
        <w:rPr>
          <w:rFonts w:ascii="宋体" w:hAnsi="宋体" w:eastAsia="宋体" w:cs="宋体"/>
          <w:sz w:val="20"/>
          <w:szCs w:val="20"/>
        </w:rPr>
        <w:t>ccgp</w:t>
      </w:r>
      <w:r>
        <w:rPr>
          <w:rFonts w:ascii="宋体" w:hAnsi="宋体" w:eastAsia="宋体" w:cs="宋体"/>
          <w:spacing w:val="1"/>
          <w:sz w:val="20"/>
          <w:szCs w:val="20"/>
        </w:rPr>
        <w:t>.</w:t>
      </w:r>
      <w:r>
        <w:rPr>
          <w:rFonts w:ascii="宋体" w:hAnsi="宋体" w:eastAsia="宋体" w:cs="宋体"/>
          <w:sz w:val="20"/>
          <w:szCs w:val="20"/>
        </w:rPr>
        <w:t>gov</w:t>
      </w:r>
      <w:r>
        <w:rPr>
          <w:rFonts w:ascii="宋体" w:hAnsi="宋体" w:eastAsia="宋体" w:cs="宋体"/>
          <w:spacing w:val="1"/>
          <w:sz w:val="20"/>
          <w:szCs w:val="20"/>
        </w:rPr>
        <w:t>.</w:t>
      </w:r>
      <w:r>
        <w:rPr>
          <w:rFonts w:ascii="宋体" w:hAnsi="宋体" w:eastAsia="宋体" w:cs="宋体"/>
          <w:sz w:val="20"/>
          <w:szCs w:val="20"/>
        </w:rPr>
        <w:t>cn</w:t>
      </w:r>
      <w:r>
        <w:rPr>
          <w:rFonts w:ascii="宋体" w:hAnsi="宋体" w:eastAsia="宋体" w:cs="宋体"/>
          <w:spacing w:val="1"/>
          <w:sz w:val="20"/>
          <w:szCs w:val="20"/>
        </w:rPr>
        <w:t>)</w:t>
      </w:r>
      <w:r>
        <w:rPr>
          <w:rFonts w:ascii="宋体" w:hAnsi="宋体" w:eastAsia="宋体" w:cs="宋体"/>
          <w:sz w:val="20"/>
          <w:szCs w:val="20"/>
        </w:rPr>
        <w:t xml:space="preserve"> </w:t>
      </w:r>
      <w:r>
        <w:rPr>
          <w:rFonts w:ascii="宋体" w:hAnsi="宋体" w:eastAsia="宋体" w:cs="宋体"/>
          <w:spacing w:val="10"/>
          <w:sz w:val="20"/>
          <w:szCs w:val="20"/>
        </w:rPr>
        <w:t>等渠道在资格审查环节查询投标人信用记录，被列入失信被执行人、重大税收违法失信主体、政府采购严重</w:t>
      </w:r>
      <w:r>
        <w:rPr>
          <w:rFonts w:ascii="宋体" w:hAnsi="宋体" w:eastAsia="宋体" w:cs="宋体"/>
          <w:sz w:val="20"/>
          <w:szCs w:val="20"/>
        </w:rPr>
        <w:t xml:space="preserve"> </w:t>
      </w:r>
      <w:r>
        <w:rPr>
          <w:rFonts w:ascii="宋体" w:hAnsi="宋体" w:eastAsia="宋体" w:cs="宋体"/>
          <w:spacing w:val="10"/>
          <w:sz w:val="20"/>
          <w:szCs w:val="20"/>
        </w:rPr>
        <w:t>违法失信行为记录名单的单位将被拒绝参与本项目政府采购活动；信用信息查询记录和证据将同采购文件等</w:t>
      </w:r>
      <w:r>
        <w:rPr>
          <w:rFonts w:ascii="宋体" w:hAnsi="宋体" w:eastAsia="宋体" w:cs="宋体"/>
          <w:sz w:val="20"/>
          <w:szCs w:val="20"/>
        </w:rPr>
        <w:t xml:space="preserve"> </w:t>
      </w:r>
      <w:r>
        <w:rPr>
          <w:rFonts w:ascii="宋体" w:hAnsi="宋体" w:eastAsia="宋体" w:cs="宋体"/>
          <w:spacing w:val="13"/>
          <w:sz w:val="20"/>
          <w:szCs w:val="20"/>
        </w:rPr>
        <w:t>资</w:t>
      </w:r>
      <w:r>
        <w:rPr>
          <w:rFonts w:ascii="宋体" w:hAnsi="宋体" w:eastAsia="宋体" w:cs="宋体"/>
          <w:spacing w:val="7"/>
          <w:sz w:val="20"/>
          <w:szCs w:val="20"/>
        </w:rPr>
        <w:t>料一同归档保存。</w:t>
      </w:r>
    </w:p>
    <w:p>
      <w:pPr>
        <w:spacing w:line="269" w:lineRule="exact"/>
        <w:ind w:left="432"/>
        <w:rPr>
          <w:rFonts w:ascii="宋体" w:hAnsi="宋体" w:eastAsia="宋体" w:cs="宋体"/>
          <w:sz w:val="20"/>
          <w:szCs w:val="20"/>
        </w:rPr>
      </w:pPr>
      <w:r>
        <w:rPr>
          <w:rFonts w:ascii="宋体" w:hAnsi="宋体" w:eastAsia="宋体" w:cs="宋体"/>
          <w:spacing w:val="10"/>
          <w:position w:val="1"/>
          <w:sz w:val="20"/>
          <w:szCs w:val="20"/>
        </w:rPr>
        <w:t>3</w:t>
      </w:r>
      <w:r>
        <w:rPr>
          <w:rFonts w:ascii="宋体" w:hAnsi="宋体" w:eastAsia="宋体" w:cs="宋体"/>
          <w:spacing w:val="8"/>
          <w:position w:val="1"/>
          <w:sz w:val="20"/>
          <w:szCs w:val="20"/>
        </w:rPr>
        <w:t>.温县政府采购供应商资格信用承诺函；</w:t>
      </w:r>
    </w:p>
    <w:p>
      <w:pPr>
        <w:spacing w:before="249" w:line="270" w:lineRule="exact"/>
        <w:ind w:left="427"/>
        <w:rPr>
          <w:rFonts w:ascii="宋体" w:hAnsi="宋体" w:eastAsia="宋体" w:cs="宋体"/>
          <w:sz w:val="20"/>
          <w:szCs w:val="20"/>
        </w:rPr>
      </w:pPr>
      <w:r>
        <w:rPr>
          <w:rFonts w:ascii="宋体" w:hAnsi="宋体" w:eastAsia="宋体" w:cs="宋体"/>
          <w:spacing w:val="7"/>
          <w:position w:val="1"/>
          <w:sz w:val="20"/>
          <w:szCs w:val="20"/>
        </w:rPr>
        <w:t>4.提供投标承诺函；</w:t>
      </w:r>
    </w:p>
    <w:p>
      <w:pPr>
        <w:spacing w:before="250" w:line="270" w:lineRule="exact"/>
        <w:ind w:left="432"/>
        <w:rPr>
          <w:rFonts w:ascii="宋体" w:hAnsi="宋体" w:eastAsia="宋体" w:cs="宋体"/>
          <w:sz w:val="20"/>
          <w:szCs w:val="20"/>
        </w:rPr>
      </w:pPr>
      <w:r>
        <w:rPr>
          <w:rFonts w:ascii="宋体" w:hAnsi="宋体" w:eastAsia="宋体" w:cs="宋体"/>
          <w:spacing w:val="9"/>
          <w:position w:val="1"/>
          <w:sz w:val="20"/>
          <w:szCs w:val="20"/>
        </w:rPr>
        <w:t>5.采购文件要求的其他材料及供应商认为有必要提供的其他材料</w:t>
      </w:r>
      <w:r>
        <w:rPr>
          <w:rFonts w:ascii="宋体" w:hAnsi="宋体" w:eastAsia="宋体" w:cs="宋体"/>
          <w:spacing w:val="4"/>
          <w:position w:val="1"/>
          <w:sz w:val="20"/>
          <w:szCs w:val="20"/>
        </w:rPr>
        <w:t>。</w:t>
      </w:r>
    </w:p>
    <w:p>
      <w:pPr>
        <w:sectPr>
          <w:headerReference r:id="rId40" w:type="default"/>
          <w:footerReference r:id="rId41" w:type="default"/>
          <w:pgSz w:w="11850" w:h="16783"/>
          <w:pgMar w:top="1270" w:right="804" w:bottom="1113" w:left="1080" w:header="995" w:footer="737" w:gutter="0"/>
          <w:pgNumType w:fmt="decimal"/>
          <w:cols w:space="720" w:num="1"/>
        </w:sectPr>
      </w:pPr>
    </w:p>
    <w:p>
      <w:pPr>
        <w:spacing w:before="14" w:line="29" w:lineRule="exact"/>
        <w:textAlignment w:val="center"/>
      </w:pPr>
      <w:r>
        <w:pict>
          <v:shape id="_x0000_s1071" o:spid="_x0000_s1071"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227" w:lineRule="auto"/>
        <w:ind w:left="1961"/>
        <w:rPr>
          <w:rFonts w:ascii="宋体" w:hAnsi="宋体" w:eastAsia="宋体" w:cs="宋体"/>
          <w:sz w:val="29"/>
          <w:szCs w:val="29"/>
        </w:rPr>
      </w:pPr>
      <w:r>
        <w:rPr>
          <w:rFonts w:ascii="宋体" w:hAnsi="宋体" w:eastAsia="宋体" w:cs="宋体"/>
          <w:spacing w:val="9"/>
          <w:sz w:val="29"/>
          <w:szCs w:val="29"/>
          <w14:textOutline w14:w="5448" w14:cap="sq" w14:cmpd="sng">
            <w14:solidFill>
              <w14:srgbClr w14:val="000000"/>
            </w14:solidFill>
            <w14:prstDash w14:val="solid"/>
            <w14:bevel/>
          </w14:textOutline>
        </w:rPr>
        <w:t>1</w:t>
      </w:r>
      <w:r>
        <w:rPr>
          <w:rFonts w:ascii="宋体" w:hAnsi="宋体" w:eastAsia="宋体" w:cs="宋体"/>
          <w:spacing w:val="8"/>
          <w:sz w:val="29"/>
          <w:szCs w:val="29"/>
          <w14:textOutline w14:w="5448" w14:cap="sq" w14:cmpd="sng">
            <w14:solidFill>
              <w14:srgbClr w14:val="000000"/>
            </w14:solidFill>
            <w14:prstDash w14:val="solid"/>
            <w14:bevel/>
          </w14:textOutline>
        </w:rPr>
        <w:t>0、最终报价表</w:t>
      </w:r>
      <w:r>
        <w:rPr>
          <w:rFonts w:ascii="宋体" w:hAnsi="宋体" w:eastAsia="宋体" w:cs="宋体"/>
          <w:spacing w:val="8"/>
          <w:sz w:val="29"/>
          <w:szCs w:val="29"/>
        </w:rPr>
        <w:t xml:space="preserve"> </w:t>
      </w:r>
      <w:r>
        <w:rPr>
          <w:rFonts w:ascii="宋体" w:hAnsi="宋体" w:eastAsia="宋体" w:cs="宋体"/>
          <w:spacing w:val="8"/>
          <w:sz w:val="29"/>
          <w:szCs w:val="29"/>
          <w14:textOutline w14:w="5448" w14:cap="sq" w14:cmpd="sng">
            <w14:solidFill>
              <w14:srgbClr w14:val="000000"/>
            </w14:solidFill>
            <w14:prstDash w14:val="solid"/>
            <w14:bevel/>
          </w14:textOutline>
        </w:rPr>
        <w:t>(仅限于单一来源现场填写)</w:t>
      </w:r>
    </w:p>
    <w:p/>
    <w:p/>
    <w:p>
      <w:pPr>
        <w:spacing w:line="239" w:lineRule="exact"/>
      </w:pPr>
    </w:p>
    <w:tbl>
      <w:tblPr>
        <w:tblStyle w:val="6"/>
        <w:tblW w:w="8842" w:type="dxa"/>
        <w:tblInd w:w="5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7"/>
        <w:gridCol w:w="3698"/>
        <w:gridCol w:w="1321"/>
        <w:gridCol w:w="22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537" w:type="dxa"/>
            <w:vMerge w:val="restart"/>
            <w:tcBorders>
              <w:bottom w:val="nil"/>
            </w:tcBorders>
            <w:vAlign w:val="top"/>
          </w:tcPr>
          <w:p>
            <w:pPr>
              <w:spacing w:line="289" w:lineRule="auto"/>
              <w:rPr>
                <w:rFonts w:ascii="Arial"/>
                <w:sz w:val="21"/>
              </w:rPr>
            </w:pPr>
          </w:p>
          <w:p>
            <w:pPr>
              <w:spacing w:line="290" w:lineRule="auto"/>
              <w:rPr>
                <w:rFonts w:ascii="Arial"/>
                <w:sz w:val="21"/>
              </w:rPr>
            </w:pPr>
          </w:p>
          <w:p>
            <w:pPr>
              <w:spacing w:before="65" w:line="228" w:lineRule="auto"/>
              <w:ind w:left="356"/>
              <w:rPr>
                <w:rFonts w:ascii="宋体" w:hAnsi="宋体" w:eastAsia="宋体" w:cs="宋体"/>
                <w:sz w:val="20"/>
                <w:szCs w:val="20"/>
              </w:rPr>
            </w:pPr>
            <w:r>
              <w:rPr>
                <w:rFonts w:ascii="宋体" w:hAnsi="宋体" w:eastAsia="宋体" w:cs="宋体"/>
                <w:spacing w:val="8"/>
                <w:sz w:val="20"/>
                <w:szCs w:val="20"/>
              </w:rPr>
              <w:t>项</w:t>
            </w:r>
            <w:r>
              <w:rPr>
                <w:rFonts w:ascii="宋体" w:hAnsi="宋体" w:eastAsia="宋体" w:cs="宋体"/>
                <w:spacing w:val="6"/>
                <w:sz w:val="20"/>
                <w:szCs w:val="20"/>
              </w:rPr>
              <w:t>目名称</w:t>
            </w:r>
          </w:p>
        </w:tc>
        <w:tc>
          <w:tcPr>
            <w:tcW w:w="3698" w:type="dxa"/>
            <w:vMerge w:val="restart"/>
            <w:tcBorders>
              <w:bottom w:val="nil"/>
            </w:tcBorders>
            <w:vAlign w:val="top"/>
          </w:tcPr>
          <w:p>
            <w:pPr>
              <w:rPr>
                <w:rFonts w:ascii="Arial"/>
                <w:sz w:val="21"/>
              </w:rPr>
            </w:pPr>
          </w:p>
        </w:tc>
        <w:tc>
          <w:tcPr>
            <w:tcW w:w="1321" w:type="dxa"/>
            <w:vAlign w:val="top"/>
          </w:tcPr>
          <w:p>
            <w:pPr>
              <w:spacing w:before="273" w:line="228" w:lineRule="auto"/>
              <w:ind w:left="250"/>
              <w:rPr>
                <w:rFonts w:ascii="宋体" w:hAnsi="宋体" w:eastAsia="宋体" w:cs="宋体"/>
                <w:sz w:val="20"/>
                <w:szCs w:val="20"/>
              </w:rPr>
            </w:pPr>
            <w:r>
              <w:rPr>
                <w:rFonts w:ascii="宋体" w:hAnsi="宋体" w:eastAsia="宋体" w:cs="宋体"/>
                <w:spacing w:val="8"/>
                <w:sz w:val="20"/>
                <w:szCs w:val="20"/>
              </w:rPr>
              <w:t>项</w:t>
            </w:r>
            <w:r>
              <w:rPr>
                <w:rFonts w:ascii="宋体" w:hAnsi="宋体" w:eastAsia="宋体" w:cs="宋体"/>
                <w:spacing w:val="6"/>
                <w:sz w:val="20"/>
                <w:szCs w:val="20"/>
              </w:rPr>
              <w:t>目编号</w:t>
            </w:r>
          </w:p>
        </w:tc>
        <w:tc>
          <w:tcPr>
            <w:tcW w:w="22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1537" w:type="dxa"/>
            <w:vMerge w:val="continue"/>
            <w:tcBorders>
              <w:top w:val="nil"/>
            </w:tcBorders>
            <w:vAlign w:val="top"/>
          </w:tcPr>
          <w:p>
            <w:pPr>
              <w:rPr>
                <w:rFonts w:ascii="Arial"/>
                <w:sz w:val="21"/>
              </w:rPr>
            </w:pPr>
          </w:p>
        </w:tc>
        <w:tc>
          <w:tcPr>
            <w:tcW w:w="3698" w:type="dxa"/>
            <w:vMerge w:val="continue"/>
            <w:tcBorders>
              <w:top w:val="nil"/>
            </w:tcBorders>
            <w:vAlign w:val="top"/>
          </w:tcPr>
          <w:p>
            <w:pPr>
              <w:rPr>
                <w:rFonts w:ascii="Arial"/>
                <w:sz w:val="21"/>
              </w:rPr>
            </w:pPr>
          </w:p>
        </w:tc>
        <w:tc>
          <w:tcPr>
            <w:tcW w:w="1321" w:type="dxa"/>
            <w:vAlign w:val="top"/>
          </w:tcPr>
          <w:p>
            <w:pPr>
              <w:spacing w:before="302" w:line="228" w:lineRule="auto"/>
              <w:ind w:left="246"/>
              <w:rPr>
                <w:rFonts w:ascii="宋体" w:hAnsi="宋体" w:eastAsia="宋体" w:cs="宋体"/>
                <w:sz w:val="20"/>
                <w:szCs w:val="20"/>
              </w:rPr>
            </w:pPr>
            <w:r>
              <w:rPr>
                <w:rFonts w:ascii="宋体" w:hAnsi="宋体" w:eastAsia="宋体" w:cs="宋体"/>
                <w:spacing w:val="9"/>
                <w:sz w:val="20"/>
                <w:szCs w:val="20"/>
              </w:rPr>
              <w:t>采</w:t>
            </w:r>
            <w:r>
              <w:rPr>
                <w:rFonts w:ascii="宋体" w:hAnsi="宋体" w:eastAsia="宋体" w:cs="宋体"/>
                <w:spacing w:val="7"/>
                <w:sz w:val="20"/>
                <w:szCs w:val="20"/>
              </w:rPr>
              <w:t>购编号</w:t>
            </w:r>
          </w:p>
        </w:tc>
        <w:tc>
          <w:tcPr>
            <w:tcW w:w="228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4" w:hRule="atLeast"/>
        </w:trPr>
        <w:tc>
          <w:tcPr>
            <w:tcW w:w="1537" w:type="dxa"/>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before="65" w:line="227" w:lineRule="auto"/>
              <w:ind w:left="351"/>
              <w:rPr>
                <w:rFonts w:ascii="宋体" w:hAnsi="宋体" w:eastAsia="宋体" w:cs="宋体"/>
                <w:sz w:val="20"/>
                <w:szCs w:val="20"/>
              </w:rPr>
            </w:pPr>
            <w:r>
              <w:rPr>
                <w:rFonts w:ascii="宋体" w:hAnsi="宋体" w:eastAsia="宋体" w:cs="宋体"/>
                <w:spacing w:val="8"/>
                <w:sz w:val="20"/>
                <w:szCs w:val="20"/>
              </w:rPr>
              <w:t>报价金</w:t>
            </w:r>
            <w:r>
              <w:rPr>
                <w:rFonts w:ascii="宋体" w:hAnsi="宋体" w:eastAsia="宋体" w:cs="宋体"/>
                <w:spacing w:val="7"/>
                <w:sz w:val="20"/>
                <w:szCs w:val="20"/>
              </w:rPr>
              <w:t>额</w:t>
            </w:r>
          </w:p>
        </w:tc>
        <w:tc>
          <w:tcPr>
            <w:tcW w:w="7305" w:type="dxa"/>
            <w:gridSpan w:val="3"/>
            <w:vAlign w:val="top"/>
          </w:tcPr>
          <w:p>
            <w:pPr>
              <w:spacing w:line="310" w:lineRule="auto"/>
              <w:rPr>
                <w:rFonts w:ascii="Arial"/>
                <w:sz w:val="21"/>
              </w:rPr>
            </w:pPr>
          </w:p>
          <w:p>
            <w:pPr>
              <w:spacing w:line="310" w:lineRule="auto"/>
              <w:rPr>
                <w:rFonts w:ascii="Arial"/>
                <w:sz w:val="21"/>
              </w:rPr>
            </w:pPr>
          </w:p>
          <w:p>
            <w:pPr>
              <w:spacing w:line="311" w:lineRule="auto"/>
              <w:rPr>
                <w:rFonts w:ascii="Arial"/>
                <w:sz w:val="21"/>
              </w:rPr>
            </w:pPr>
          </w:p>
          <w:p>
            <w:pPr>
              <w:spacing w:before="65" w:line="360" w:lineRule="exact"/>
              <w:ind w:left="1594"/>
              <w:rPr>
                <w:rFonts w:ascii="宋体" w:hAnsi="宋体" w:eastAsia="宋体" w:cs="宋体"/>
                <w:sz w:val="20"/>
                <w:szCs w:val="20"/>
              </w:rPr>
            </w:pPr>
            <w:r>
              <w:rPr>
                <w:rFonts w:ascii="宋体" w:hAnsi="宋体" w:eastAsia="宋体" w:cs="宋体"/>
                <w:spacing w:val="9"/>
                <w:position w:val="11"/>
                <w:sz w:val="20"/>
                <w:szCs w:val="20"/>
              </w:rPr>
              <w:t>人</w:t>
            </w:r>
            <w:r>
              <w:rPr>
                <w:rFonts w:ascii="宋体" w:hAnsi="宋体" w:eastAsia="宋体" w:cs="宋体"/>
                <w:spacing w:val="6"/>
                <w:position w:val="11"/>
                <w:sz w:val="20"/>
                <w:szCs w:val="20"/>
              </w:rPr>
              <w:t>民币大写：</w:t>
            </w:r>
          </w:p>
          <w:p>
            <w:pPr>
              <w:spacing w:line="227" w:lineRule="auto"/>
              <w:ind w:left="1594"/>
              <w:rPr>
                <w:rFonts w:ascii="宋体" w:hAnsi="宋体" w:eastAsia="宋体" w:cs="宋体"/>
                <w:sz w:val="20"/>
                <w:szCs w:val="20"/>
              </w:rPr>
            </w:pPr>
            <w:r>
              <w:rPr>
                <w:rFonts w:ascii="宋体" w:hAnsi="宋体" w:eastAsia="宋体" w:cs="宋体"/>
                <w:spacing w:val="9"/>
                <w:sz w:val="20"/>
                <w:szCs w:val="20"/>
              </w:rPr>
              <w:t>人</w:t>
            </w:r>
            <w:r>
              <w:rPr>
                <w:rFonts w:ascii="宋体" w:hAnsi="宋体" w:eastAsia="宋体" w:cs="宋体"/>
                <w:spacing w:val="6"/>
                <w:sz w:val="20"/>
                <w:szCs w:val="20"/>
              </w:rPr>
              <w:t>民币小写：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5" w:hRule="atLeast"/>
        </w:trPr>
        <w:tc>
          <w:tcPr>
            <w:tcW w:w="1537" w:type="dxa"/>
            <w:vAlign w:val="top"/>
          </w:tcPr>
          <w:p>
            <w:pPr>
              <w:spacing w:line="265" w:lineRule="auto"/>
              <w:rPr>
                <w:rFonts w:ascii="Arial"/>
                <w:sz w:val="21"/>
              </w:rPr>
            </w:pPr>
          </w:p>
          <w:p>
            <w:pPr>
              <w:spacing w:line="265" w:lineRule="auto"/>
              <w:rPr>
                <w:rFonts w:ascii="Arial"/>
                <w:sz w:val="21"/>
              </w:rPr>
            </w:pPr>
          </w:p>
          <w:p>
            <w:pPr>
              <w:spacing w:before="65" w:line="229" w:lineRule="auto"/>
              <w:ind w:left="145"/>
              <w:rPr>
                <w:rFonts w:ascii="宋体" w:hAnsi="宋体" w:eastAsia="宋体" w:cs="宋体"/>
                <w:sz w:val="20"/>
                <w:szCs w:val="20"/>
              </w:rPr>
            </w:pPr>
            <w:r>
              <w:rPr>
                <w:rFonts w:ascii="宋体" w:hAnsi="宋体" w:eastAsia="宋体" w:cs="宋体"/>
                <w:spacing w:val="8"/>
                <w:sz w:val="20"/>
                <w:szCs w:val="20"/>
              </w:rPr>
              <w:t>合同履行期限</w:t>
            </w:r>
          </w:p>
        </w:tc>
        <w:tc>
          <w:tcPr>
            <w:tcW w:w="730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8" w:hRule="atLeast"/>
        </w:trPr>
        <w:tc>
          <w:tcPr>
            <w:tcW w:w="1537"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before="65" w:line="226" w:lineRule="auto"/>
              <w:ind w:left="354"/>
              <w:rPr>
                <w:rFonts w:ascii="宋体" w:hAnsi="宋体" w:eastAsia="宋体" w:cs="宋体"/>
                <w:sz w:val="20"/>
                <w:szCs w:val="20"/>
              </w:rPr>
            </w:pPr>
            <w:r>
              <w:rPr>
                <w:rFonts w:ascii="宋体" w:hAnsi="宋体" w:eastAsia="宋体" w:cs="宋体"/>
                <w:spacing w:val="7"/>
                <w:sz w:val="20"/>
                <w:szCs w:val="20"/>
              </w:rPr>
              <w:t>其他声明</w:t>
            </w:r>
          </w:p>
        </w:tc>
        <w:tc>
          <w:tcPr>
            <w:tcW w:w="7305" w:type="dxa"/>
            <w:gridSpan w:val="3"/>
            <w:vAlign w:val="top"/>
          </w:tcPr>
          <w:p>
            <w:pPr>
              <w:rPr>
                <w:rFonts w:ascii="Arial"/>
                <w:sz w:val="21"/>
              </w:rPr>
            </w:pPr>
          </w:p>
        </w:tc>
      </w:tr>
    </w:tbl>
    <w:p>
      <w:pPr>
        <w:spacing w:before="237" w:line="228" w:lineRule="auto"/>
        <w:ind w:left="430"/>
        <w:rPr>
          <w:rFonts w:ascii="宋体" w:hAnsi="宋体" w:eastAsia="宋体" w:cs="宋体"/>
          <w:sz w:val="20"/>
          <w:szCs w:val="20"/>
        </w:rPr>
      </w:pPr>
      <w:r>
        <w:rPr>
          <w:rFonts w:ascii="宋体" w:hAnsi="宋体" w:eastAsia="宋体" w:cs="宋体"/>
          <w:spacing w:val="-1"/>
          <w:sz w:val="20"/>
          <w:szCs w:val="20"/>
        </w:rPr>
        <w:t>投标</w:t>
      </w:r>
      <w:r>
        <w:rPr>
          <w:rFonts w:ascii="宋体" w:hAnsi="宋体" w:eastAsia="宋体" w:cs="宋体"/>
          <w:sz w:val="20"/>
          <w:szCs w:val="20"/>
        </w:rPr>
        <w:t>供应商名称：  (公章)</w:t>
      </w:r>
    </w:p>
    <w:p>
      <w:pPr>
        <w:spacing w:line="324" w:lineRule="auto"/>
        <w:rPr>
          <w:rFonts w:ascii="Arial"/>
          <w:sz w:val="21"/>
        </w:rPr>
      </w:pPr>
    </w:p>
    <w:p>
      <w:pPr>
        <w:spacing w:before="65" w:line="225" w:lineRule="auto"/>
        <w:ind w:left="428"/>
        <w:rPr>
          <w:rFonts w:ascii="宋体" w:hAnsi="宋体" w:eastAsia="宋体" w:cs="宋体"/>
          <w:sz w:val="20"/>
          <w:szCs w:val="20"/>
        </w:rPr>
      </w:pPr>
      <w:r>
        <w:rPr>
          <w:rFonts w:ascii="宋体" w:hAnsi="宋体" w:eastAsia="宋体" w:cs="宋体"/>
          <w:spacing w:val="8"/>
          <w:sz w:val="20"/>
          <w:szCs w:val="20"/>
        </w:rPr>
        <w:t>法</w:t>
      </w:r>
      <w:r>
        <w:rPr>
          <w:rFonts w:ascii="宋体" w:hAnsi="宋体" w:eastAsia="宋体" w:cs="宋体"/>
          <w:spacing w:val="7"/>
          <w:sz w:val="20"/>
          <w:szCs w:val="20"/>
        </w:rPr>
        <w:t>定</w:t>
      </w:r>
      <w:r>
        <w:rPr>
          <w:rFonts w:ascii="宋体" w:hAnsi="宋体" w:eastAsia="宋体" w:cs="宋体"/>
          <w:spacing w:val="4"/>
          <w:sz w:val="20"/>
          <w:szCs w:val="20"/>
        </w:rPr>
        <w:t>代表人 (负责人) 或授权委托人：  (签字或盖章)</w:t>
      </w:r>
    </w:p>
    <w:p>
      <w:pPr>
        <w:spacing w:line="361" w:lineRule="auto"/>
        <w:rPr>
          <w:rFonts w:ascii="Arial"/>
          <w:sz w:val="21"/>
        </w:rPr>
      </w:pPr>
    </w:p>
    <w:p>
      <w:pPr>
        <w:spacing w:before="65" w:line="228" w:lineRule="auto"/>
        <w:ind w:left="8524"/>
        <w:rPr>
          <w:rFonts w:ascii="宋体" w:hAnsi="宋体" w:eastAsia="宋体" w:cs="宋体"/>
          <w:sz w:val="20"/>
          <w:szCs w:val="20"/>
        </w:rPr>
      </w:pPr>
      <w:r>
        <w:pict>
          <v:shape id="_x0000_s1072" o:spid="_x0000_s1072" o:spt="202" type="#_x0000_t202" style="position:absolute;left:0pt;margin-left:484.65pt;margin-top:2.25pt;height:14.65pt;width:10.25pt;z-index:251684864;mso-width-relative:page;mso-height-relative:page;" filled="f" stroked="f" coordsize="21600,21600">
            <v:path/>
            <v:fill on="f" focussize="0,0"/>
            <v:stroke on="f"/>
            <v:imagedata o:title=""/>
            <o:lock v:ext="edit" aspectratio="f"/>
            <v:textbox inset="0mm,0mm,0mm,0mm">
              <w:txbxContent>
                <w:p>
                  <w:pPr>
                    <w:spacing w:before="20" w:line="233" w:lineRule="auto"/>
                    <w:ind w:left="20"/>
                    <w:rPr>
                      <w:rFonts w:ascii="宋体" w:hAnsi="宋体" w:eastAsia="宋体" w:cs="宋体"/>
                      <w:sz w:val="20"/>
                      <w:szCs w:val="20"/>
                    </w:rPr>
                  </w:pPr>
                  <w:r>
                    <w:rPr>
                      <w:rFonts w:ascii="宋体" w:hAnsi="宋体" w:eastAsia="宋体" w:cs="宋体"/>
                      <w:spacing w:val="-18"/>
                      <w:w w:val="91"/>
                      <w:sz w:val="20"/>
                      <w:szCs w:val="20"/>
                    </w:rPr>
                    <w:t>日</w:t>
                  </w:r>
                </w:p>
              </w:txbxContent>
            </v:textbox>
          </v:shape>
        </w:pict>
      </w:r>
      <w:r>
        <w:rPr>
          <w:rFonts w:ascii="宋体" w:hAnsi="宋体" w:eastAsia="宋体" w:cs="宋体"/>
          <w:spacing w:val="8"/>
          <w:sz w:val="20"/>
          <w:szCs w:val="20"/>
        </w:rPr>
        <w:t>年</w:t>
      </w:r>
      <w:r>
        <w:rPr>
          <w:rFonts w:ascii="宋体" w:hAnsi="宋体" w:eastAsia="宋体" w:cs="宋体"/>
          <w:spacing w:val="5"/>
          <w:sz w:val="20"/>
          <w:szCs w:val="20"/>
        </w:rPr>
        <w:t xml:space="preserve">    月</w:t>
      </w:r>
    </w:p>
    <w:p>
      <w:pPr>
        <w:spacing w:line="419" w:lineRule="auto"/>
        <w:rPr>
          <w:rFonts w:ascii="Arial"/>
          <w:sz w:val="21"/>
        </w:rPr>
      </w:pPr>
    </w:p>
    <w:p>
      <w:pPr>
        <w:spacing w:before="75" w:line="228" w:lineRule="auto"/>
        <w:ind w:left="12"/>
        <w:rPr>
          <w:rFonts w:ascii="宋体" w:hAnsi="宋体" w:eastAsia="宋体" w:cs="宋体"/>
          <w:sz w:val="23"/>
          <w:szCs w:val="23"/>
        </w:rPr>
      </w:pPr>
      <w:r>
        <w:rPr>
          <w:rFonts w:ascii="宋体" w:hAnsi="宋体" w:eastAsia="宋体" w:cs="宋体"/>
          <w:spacing w:val="15"/>
          <w:sz w:val="23"/>
          <w:szCs w:val="23"/>
        </w:rPr>
        <w:t>说</w:t>
      </w:r>
      <w:r>
        <w:rPr>
          <w:rFonts w:ascii="宋体" w:hAnsi="宋体" w:eastAsia="宋体" w:cs="宋体"/>
          <w:spacing w:val="9"/>
          <w:sz w:val="23"/>
          <w:szCs w:val="23"/>
        </w:rPr>
        <w:t>明：最终报价表加盖公章后现场填写，然后交与单一来源小组。</w:t>
      </w:r>
    </w:p>
    <w:p>
      <w:pPr>
        <w:sectPr>
          <w:headerReference r:id="rId42" w:type="default"/>
          <w:footerReference r:id="rId43" w:type="default"/>
          <w:pgSz w:w="11850" w:h="16783"/>
          <w:pgMar w:top="1270" w:right="890" w:bottom="1113" w:left="1080" w:header="995" w:footer="737" w:gutter="0"/>
          <w:pgNumType w:fmt="decimal"/>
          <w:cols w:space="720" w:num="1"/>
        </w:sectPr>
      </w:pPr>
    </w:p>
    <w:p>
      <w:pPr>
        <w:spacing w:before="14" w:line="29" w:lineRule="exact"/>
        <w:textAlignment w:val="center"/>
      </w:pPr>
      <w:r>
        <w:pict>
          <v:shape id="_x0000_s1073" o:spid="_x0000_s1073"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224" w:lineRule="auto"/>
        <w:ind w:left="2563"/>
        <w:rPr>
          <w:rFonts w:ascii="宋体" w:hAnsi="宋体" w:eastAsia="宋体" w:cs="宋体"/>
          <w:sz w:val="29"/>
          <w:szCs w:val="29"/>
        </w:rPr>
      </w:pPr>
      <w:r>
        <w:rPr>
          <w:rFonts w:ascii="宋体" w:hAnsi="宋体" w:eastAsia="宋体" w:cs="宋体"/>
          <w:spacing w:val="13"/>
          <w:sz w:val="29"/>
          <w:szCs w:val="29"/>
          <w14:textOutline w14:w="5448" w14:cap="sq" w14:cmpd="sng">
            <w14:solidFill>
              <w14:srgbClr w14:val="000000"/>
            </w14:solidFill>
            <w14:prstDash w14:val="solid"/>
            <w14:bevel/>
          </w14:textOutline>
        </w:rPr>
        <w:t>1</w:t>
      </w:r>
      <w:r>
        <w:rPr>
          <w:rFonts w:ascii="宋体" w:hAnsi="宋体" w:eastAsia="宋体" w:cs="宋体"/>
          <w:spacing w:val="7"/>
          <w:sz w:val="29"/>
          <w:szCs w:val="29"/>
          <w14:textOutline w14:w="5448" w14:cap="sq" w14:cmpd="sng">
            <w14:solidFill>
              <w14:srgbClr w14:val="000000"/>
            </w14:solidFill>
            <w14:prstDash w14:val="solid"/>
            <w14:bevel/>
          </w14:textOutline>
        </w:rPr>
        <w:t>1、中小企业声明函</w:t>
      </w:r>
      <w:r>
        <w:rPr>
          <w:rFonts w:ascii="宋体" w:hAnsi="宋体" w:eastAsia="宋体" w:cs="宋体"/>
          <w:spacing w:val="7"/>
          <w:sz w:val="29"/>
          <w:szCs w:val="29"/>
        </w:rPr>
        <w:t xml:space="preserve"> </w:t>
      </w:r>
      <w:r>
        <w:rPr>
          <w:rFonts w:ascii="宋体" w:hAnsi="宋体" w:eastAsia="宋体" w:cs="宋体"/>
          <w:spacing w:val="7"/>
          <w:sz w:val="29"/>
          <w:szCs w:val="29"/>
          <w14:textOutline w14:w="5448" w14:cap="sq" w14:cmpd="sng">
            <w14:solidFill>
              <w14:srgbClr w14:val="000000"/>
            </w14:solidFill>
            <w14:prstDash w14:val="solid"/>
            <w14:bevel/>
          </w14:textOutline>
        </w:rPr>
        <w:t>(若是须出具)</w:t>
      </w:r>
    </w:p>
    <w:p>
      <w:pPr>
        <w:rPr>
          <w:rFonts w:ascii="Arial"/>
          <w:sz w:val="21"/>
        </w:rPr>
      </w:pPr>
    </w:p>
    <w:p>
      <w:pPr>
        <w:spacing w:line="241" w:lineRule="auto"/>
        <w:rPr>
          <w:rFonts w:ascii="Arial"/>
          <w:sz w:val="21"/>
        </w:rPr>
      </w:pPr>
    </w:p>
    <w:p>
      <w:pPr>
        <w:spacing w:before="75" w:line="402" w:lineRule="auto"/>
        <w:ind w:left="8" w:firstLine="541"/>
        <w:rPr>
          <w:rFonts w:ascii="宋体" w:hAnsi="宋体" w:eastAsia="宋体" w:cs="宋体"/>
          <w:sz w:val="23"/>
          <w:szCs w:val="23"/>
        </w:rPr>
      </w:pPr>
      <w:r>
        <w:rPr>
          <w:rFonts w:ascii="宋体" w:hAnsi="宋体" w:eastAsia="宋体" w:cs="宋体"/>
          <w:spacing w:val="-12"/>
          <w:sz w:val="23"/>
          <w:szCs w:val="23"/>
        </w:rPr>
        <w:t>本公</w:t>
      </w:r>
      <w:r>
        <w:rPr>
          <w:rFonts w:ascii="宋体" w:hAnsi="宋体" w:eastAsia="宋体" w:cs="宋体"/>
          <w:spacing w:val="-7"/>
          <w:sz w:val="23"/>
          <w:szCs w:val="23"/>
        </w:rPr>
        <w:t>司</w:t>
      </w:r>
      <w:r>
        <w:rPr>
          <w:rFonts w:ascii="宋体" w:hAnsi="宋体" w:eastAsia="宋体" w:cs="宋体"/>
          <w:spacing w:val="-6"/>
          <w:sz w:val="23"/>
          <w:szCs w:val="23"/>
        </w:rPr>
        <w:t xml:space="preserve"> (联合体) 郑重声明，根据《政府采购促进中小企业发展管理办法》 (财库 ﹝ 2020 ﹞</w:t>
      </w:r>
      <w:r>
        <w:rPr>
          <w:rFonts w:ascii="宋体" w:hAnsi="宋体" w:eastAsia="宋体" w:cs="宋体"/>
          <w:sz w:val="23"/>
          <w:szCs w:val="23"/>
        </w:rPr>
        <w:t xml:space="preserve"> </w:t>
      </w:r>
      <w:r>
        <w:rPr>
          <w:rFonts w:ascii="宋体" w:hAnsi="宋体" w:eastAsia="宋体" w:cs="宋体"/>
          <w:spacing w:val="12"/>
          <w:sz w:val="23"/>
          <w:szCs w:val="23"/>
        </w:rPr>
        <w:t>46 号</w:t>
      </w:r>
      <w:r>
        <w:rPr>
          <w:rFonts w:ascii="宋体" w:hAnsi="宋体" w:eastAsia="宋体" w:cs="宋体"/>
          <w:spacing w:val="9"/>
          <w:sz w:val="23"/>
          <w:szCs w:val="23"/>
        </w:rPr>
        <w:t>)</w:t>
      </w:r>
      <w:r>
        <w:rPr>
          <w:rFonts w:ascii="宋体" w:hAnsi="宋体" w:eastAsia="宋体" w:cs="宋体"/>
          <w:spacing w:val="6"/>
          <w:sz w:val="23"/>
          <w:szCs w:val="23"/>
        </w:rPr>
        <w:t xml:space="preserve"> 的规定，本公司 (联合体) 参加 (单位名称) 的 (项目名称) 采购活动，工程的施工单</w:t>
      </w:r>
      <w:r>
        <w:rPr>
          <w:rFonts w:ascii="宋体" w:hAnsi="宋体" w:eastAsia="宋体" w:cs="宋体"/>
          <w:sz w:val="23"/>
          <w:szCs w:val="23"/>
        </w:rPr>
        <w:t xml:space="preserve"> </w:t>
      </w:r>
      <w:r>
        <w:rPr>
          <w:rFonts w:ascii="宋体" w:hAnsi="宋体" w:eastAsia="宋体" w:cs="宋体"/>
          <w:spacing w:val="18"/>
          <w:sz w:val="23"/>
          <w:szCs w:val="23"/>
        </w:rPr>
        <w:t>位</w:t>
      </w:r>
      <w:r>
        <w:rPr>
          <w:rFonts w:ascii="宋体" w:hAnsi="宋体" w:eastAsia="宋体" w:cs="宋体"/>
          <w:spacing w:val="14"/>
          <w:sz w:val="23"/>
          <w:szCs w:val="23"/>
        </w:rPr>
        <w:t>全</w:t>
      </w:r>
      <w:r>
        <w:rPr>
          <w:rFonts w:ascii="宋体" w:hAnsi="宋体" w:eastAsia="宋体" w:cs="宋体"/>
          <w:spacing w:val="9"/>
          <w:sz w:val="23"/>
          <w:szCs w:val="23"/>
        </w:rPr>
        <w:t>部为符合政策要求的中小企业 (或者：服务全部由符合政策要求的中小企业承接) 。相关</w:t>
      </w:r>
      <w:r>
        <w:rPr>
          <w:rFonts w:ascii="宋体" w:hAnsi="宋体" w:eastAsia="宋体" w:cs="宋体"/>
          <w:sz w:val="23"/>
          <w:szCs w:val="23"/>
        </w:rPr>
        <w:t xml:space="preserve"> </w:t>
      </w:r>
      <w:r>
        <w:rPr>
          <w:rFonts w:ascii="宋体" w:hAnsi="宋体" w:eastAsia="宋体" w:cs="宋体"/>
          <w:spacing w:val="9"/>
          <w:sz w:val="23"/>
          <w:szCs w:val="23"/>
        </w:rPr>
        <w:t>企业 (含联合体中的中小企业、签订分包意向协议的中小企业) 的具体情况如下</w:t>
      </w:r>
      <w:r>
        <w:rPr>
          <w:rFonts w:ascii="宋体" w:hAnsi="宋体" w:eastAsia="宋体" w:cs="宋体"/>
          <w:spacing w:val="8"/>
          <w:sz w:val="23"/>
          <w:szCs w:val="23"/>
        </w:rPr>
        <w:t>：</w:t>
      </w:r>
    </w:p>
    <w:p>
      <w:pPr>
        <w:spacing w:line="227" w:lineRule="auto"/>
        <w:ind w:left="507"/>
        <w:rPr>
          <w:rFonts w:ascii="宋体" w:hAnsi="宋体" w:eastAsia="宋体" w:cs="宋体"/>
          <w:sz w:val="23"/>
          <w:szCs w:val="23"/>
        </w:rPr>
      </w:pPr>
      <w:r>
        <w:rPr>
          <w:rFonts w:ascii="宋体" w:hAnsi="宋体" w:eastAsia="宋体" w:cs="宋体"/>
          <w:spacing w:val="7"/>
          <w:sz w:val="23"/>
          <w:szCs w:val="23"/>
        </w:rPr>
        <w:t>1.</w:t>
      </w:r>
      <w:r>
        <w:rPr>
          <w:rFonts w:ascii="宋体" w:hAnsi="宋体" w:eastAsia="宋体" w:cs="宋体"/>
          <w:spacing w:val="7"/>
          <w:sz w:val="23"/>
          <w:szCs w:val="23"/>
          <w:u w:val="single" w:color="auto"/>
        </w:rPr>
        <w:t xml:space="preserve">  (标的名称) </w:t>
      </w:r>
      <w:r>
        <w:rPr>
          <w:rFonts w:ascii="宋体" w:hAnsi="宋体" w:eastAsia="宋体" w:cs="宋体"/>
          <w:spacing w:val="7"/>
          <w:sz w:val="23"/>
          <w:szCs w:val="23"/>
        </w:rPr>
        <w:t xml:space="preserve"> ，属于</w:t>
      </w:r>
      <w:r>
        <w:rPr>
          <w:rFonts w:ascii="宋体" w:hAnsi="宋体" w:eastAsia="宋体" w:cs="宋体"/>
          <w:spacing w:val="7"/>
          <w:sz w:val="23"/>
          <w:szCs w:val="23"/>
          <w:u w:val="single" w:color="auto"/>
        </w:rPr>
        <w:t xml:space="preserve"> (采购文件中明确的所属行业) </w:t>
      </w:r>
      <w:r>
        <w:rPr>
          <w:rFonts w:ascii="宋体" w:hAnsi="宋体" w:eastAsia="宋体" w:cs="宋体"/>
          <w:spacing w:val="7"/>
          <w:sz w:val="23"/>
          <w:szCs w:val="23"/>
        </w:rPr>
        <w:t>；</w:t>
      </w:r>
    </w:p>
    <w:p>
      <w:pPr>
        <w:spacing w:before="215" w:line="402" w:lineRule="auto"/>
        <w:ind w:left="10" w:hanging="1"/>
        <w:rPr>
          <w:rFonts w:ascii="宋体" w:hAnsi="宋体" w:eastAsia="宋体" w:cs="宋体"/>
          <w:sz w:val="23"/>
          <w:szCs w:val="23"/>
        </w:rPr>
      </w:pPr>
      <w:r>
        <w:rPr>
          <w:rFonts w:ascii="宋体" w:hAnsi="宋体" w:eastAsia="宋体" w:cs="宋体"/>
          <w:spacing w:val="-1"/>
          <w:sz w:val="23"/>
          <w:szCs w:val="23"/>
        </w:rPr>
        <w:t>承建 (承接) 企业为</w:t>
      </w:r>
      <w:r>
        <w:rPr>
          <w:rFonts w:ascii="宋体" w:hAnsi="宋体" w:eastAsia="宋体" w:cs="宋体"/>
          <w:spacing w:val="-1"/>
          <w:sz w:val="23"/>
          <w:szCs w:val="23"/>
          <w:u w:val="single" w:color="auto"/>
        </w:rPr>
        <w:t xml:space="preserve"> (企业名称) </w:t>
      </w:r>
      <w:r>
        <w:rPr>
          <w:rFonts w:ascii="宋体" w:hAnsi="宋体" w:eastAsia="宋体" w:cs="宋体"/>
          <w:sz w:val="23"/>
          <w:szCs w:val="23"/>
        </w:rPr>
        <w:t>，从业人员</w:t>
      </w:r>
      <w:r>
        <w:rPr>
          <w:rFonts w:ascii="宋体" w:hAnsi="宋体" w:eastAsia="宋体" w:cs="宋体"/>
          <w:sz w:val="23"/>
          <w:szCs w:val="23"/>
          <w:u w:val="single" w:color="auto"/>
        </w:rPr>
        <w:t xml:space="preserve">    </w:t>
      </w:r>
      <w:r>
        <w:rPr>
          <w:rFonts w:ascii="宋体" w:hAnsi="宋体" w:eastAsia="宋体" w:cs="宋体"/>
          <w:sz w:val="23"/>
          <w:szCs w:val="23"/>
        </w:rPr>
        <w:t>人，营业收入为</w:t>
      </w:r>
      <w:r>
        <w:rPr>
          <w:rFonts w:ascii="宋体" w:hAnsi="宋体" w:eastAsia="宋体" w:cs="宋体"/>
          <w:sz w:val="23"/>
          <w:szCs w:val="23"/>
          <w:u w:val="single" w:color="auto"/>
        </w:rPr>
        <w:t xml:space="preserve">    </w:t>
      </w:r>
      <w:r>
        <w:rPr>
          <w:rFonts w:ascii="宋体" w:hAnsi="宋体" w:eastAsia="宋体" w:cs="宋体"/>
          <w:sz w:val="23"/>
          <w:szCs w:val="23"/>
        </w:rPr>
        <w:t xml:space="preserve"> 万元，资产总额为</w:t>
      </w:r>
      <w:r>
        <w:rPr>
          <w:rFonts w:ascii="宋体" w:hAnsi="宋体" w:eastAsia="宋体" w:cs="宋体"/>
          <w:sz w:val="23"/>
          <w:szCs w:val="23"/>
          <w:u w:val="single" w:color="auto"/>
        </w:rPr>
        <w:t xml:space="preserve">    </w:t>
      </w:r>
      <w:r>
        <w:rPr>
          <w:rFonts w:ascii="宋体" w:hAnsi="宋体" w:eastAsia="宋体" w:cs="宋体"/>
          <w:sz w:val="23"/>
          <w:szCs w:val="23"/>
        </w:rPr>
        <w:t xml:space="preserve"> 万 </w:t>
      </w:r>
      <w:r>
        <w:rPr>
          <w:rFonts w:ascii="宋体" w:hAnsi="宋体" w:eastAsia="宋体" w:cs="宋体"/>
          <w:spacing w:val="10"/>
          <w:sz w:val="23"/>
          <w:szCs w:val="23"/>
        </w:rPr>
        <w:t xml:space="preserve">元 </w:t>
      </w:r>
      <w:r>
        <w:rPr>
          <w:rFonts w:ascii="宋体" w:hAnsi="宋体" w:eastAsia="宋体" w:cs="宋体"/>
          <w:spacing w:val="9"/>
          <w:sz w:val="23"/>
          <w:szCs w:val="23"/>
        </w:rPr>
        <w:t>1</w:t>
      </w:r>
      <w:r>
        <w:rPr>
          <w:rFonts w:ascii="宋体" w:hAnsi="宋体" w:eastAsia="宋体" w:cs="宋体"/>
          <w:spacing w:val="5"/>
          <w:sz w:val="23"/>
          <w:szCs w:val="23"/>
        </w:rPr>
        <w:t>，属于</w:t>
      </w:r>
      <w:r>
        <w:rPr>
          <w:rFonts w:ascii="宋体" w:hAnsi="宋体" w:eastAsia="宋体" w:cs="宋体"/>
          <w:spacing w:val="5"/>
          <w:sz w:val="23"/>
          <w:szCs w:val="23"/>
          <w:u w:val="single" w:color="auto"/>
        </w:rPr>
        <w:t xml:space="preserve"> (中型企业、小型企业、微型企业) </w:t>
      </w:r>
      <w:r>
        <w:rPr>
          <w:rFonts w:ascii="宋体" w:hAnsi="宋体" w:eastAsia="宋体" w:cs="宋体"/>
          <w:spacing w:val="5"/>
          <w:sz w:val="23"/>
          <w:szCs w:val="23"/>
        </w:rPr>
        <w:t>；</w:t>
      </w:r>
    </w:p>
    <w:p>
      <w:pPr>
        <w:spacing w:line="227" w:lineRule="auto"/>
        <w:ind w:left="492"/>
        <w:rPr>
          <w:rFonts w:ascii="宋体" w:hAnsi="宋体" w:eastAsia="宋体" w:cs="宋体"/>
          <w:sz w:val="23"/>
          <w:szCs w:val="23"/>
        </w:rPr>
      </w:pPr>
      <w:r>
        <w:rPr>
          <w:rFonts w:ascii="宋体" w:hAnsi="宋体" w:eastAsia="宋体" w:cs="宋体"/>
          <w:spacing w:val="14"/>
          <w:sz w:val="23"/>
          <w:szCs w:val="23"/>
        </w:rPr>
        <w:t>2.</w:t>
      </w:r>
      <w:r>
        <w:rPr>
          <w:rFonts w:ascii="宋体" w:hAnsi="宋体" w:eastAsia="宋体" w:cs="宋体"/>
          <w:spacing w:val="8"/>
          <w:sz w:val="23"/>
          <w:szCs w:val="23"/>
        </w:rPr>
        <w:t xml:space="preserve"> </w:t>
      </w:r>
      <w:r>
        <w:rPr>
          <w:rFonts w:ascii="宋体" w:hAnsi="宋体" w:eastAsia="宋体" w:cs="宋体"/>
          <w:spacing w:val="7"/>
          <w:sz w:val="23"/>
          <w:szCs w:val="23"/>
          <w:u w:val="single" w:color="auto"/>
        </w:rPr>
        <w:t xml:space="preserve"> (标的名称) </w:t>
      </w:r>
      <w:r>
        <w:rPr>
          <w:rFonts w:ascii="宋体" w:hAnsi="宋体" w:eastAsia="宋体" w:cs="宋体"/>
          <w:spacing w:val="7"/>
          <w:sz w:val="23"/>
          <w:szCs w:val="23"/>
        </w:rPr>
        <w:t xml:space="preserve"> ，属于</w:t>
      </w:r>
      <w:r>
        <w:rPr>
          <w:rFonts w:ascii="宋体" w:hAnsi="宋体" w:eastAsia="宋体" w:cs="宋体"/>
          <w:spacing w:val="7"/>
          <w:sz w:val="23"/>
          <w:szCs w:val="23"/>
          <w:u w:val="single" w:color="auto"/>
        </w:rPr>
        <w:t xml:space="preserve"> (采购文件中明确的所属行业) </w:t>
      </w:r>
      <w:r>
        <w:rPr>
          <w:rFonts w:ascii="宋体" w:hAnsi="宋体" w:eastAsia="宋体" w:cs="宋体"/>
          <w:spacing w:val="7"/>
          <w:sz w:val="23"/>
          <w:szCs w:val="23"/>
        </w:rPr>
        <w:t>；</w:t>
      </w:r>
    </w:p>
    <w:p>
      <w:pPr>
        <w:spacing w:before="215" w:line="402" w:lineRule="auto"/>
        <w:ind w:left="10" w:right="2" w:hanging="1"/>
        <w:rPr>
          <w:rFonts w:ascii="宋体" w:hAnsi="宋体" w:eastAsia="宋体" w:cs="宋体"/>
          <w:sz w:val="23"/>
          <w:szCs w:val="23"/>
        </w:rPr>
      </w:pPr>
      <w:r>
        <w:rPr>
          <w:rFonts w:ascii="宋体" w:hAnsi="宋体" w:eastAsia="宋体" w:cs="宋体"/>
          <w:spacing w:val="-1"/>
          <w:sz w:val="23"/>
          <w:szCs w:val="23"/>
        </w:rPr>
        <w:t>承建 (承接) 企业为</w:t>
      </w:r>
      <w:r>
        <w:rPr>
          <w:rFonts w:ascii="宋体" w:hAnsi="宋体" w:eastAsia="宋体" w:cs="宋体"/>
          <w:spacing w:val="-1"/>
          <w:sz w:val="23"/>
          <w:szCs w:val="23"/>
          <w:u w:val="single" w:color="auto"/>
        </w:rPr>
        <w:t xml:space="preserve"> (企业名称) </w:t>
      </w:r>
      <w:r>
        <w:rPr>
          <w:rFonts w:ascii="宋体" w:hAnsi="宋体" w:eastAsia="宋体" w:cs="宋体"/>
          <w:spacing w:val="-1"/>
          <w:sz w:val="23"/>
          <w:szCs w:val="23"/>
        </w:rPr>
        <w:t>，从</w:t>
      </w:r>
      <w:r>
        <w:rPr>
          <w:rFonts w:ascii="宋体" w:hAnsi="宋体" w:eastAsia="宋体" w:cs="宋体"/>
          <w:sz w:val="23"/>
          <w:szCs w:val="23"/>
        </w:rPr>
        <w:t>业人员</w:t>
      </w:r>
      <w:r>
        <w:rPr>
          <w:rFonts w:ascii="宋体" w:hAnsi="宋体" w:eastAsia="宋体" w:cs="宋体"/>
          <w:sz w:val="23"/>
          <w:szCs w:val="23"/>
          <w:u w:val="single" w:color="auto"/>
        </w:rPr>
        <w:t xml:space="preserve">   </w:t>
      </w:r>
      <w:r>
        <w:rPr>
          <w:rFonts w:ascii="宋体" w:hAnsi="宋体" w:eastAsia="宋体" w:cs="宋体"/>
          <w:sz w:val="23"/>
          <w:szCs w:val="23"/>
        </w:rPr>
        <w:t xml:space="preserve"> 人，营业收入为</w:t>
      </w:r>
      <w:r>
        <w:rPr>
          <w:rFonts w:ascii="宋体" w:hAnsi="宋体" w:eastAsia="宋体" w:cs="宋体"/>
          <w:sz w:val="23"/>
          <w:szCs w:val="23"/>
          <w:u w:val="single" w:color="auto"/>
        </w:rPr>
        <w:t xml:space="preserve">    </w:t>
      </w:r>
      <w:r>
        <w:rPr>
          <w:rFonts w:ascii="宋体" w:hAnsi="宋体" w:eastAsia="宋体" w:cs="宋体"/>
          <w:sz w:val="23"/>
          <w:szCs w:val="23"/>
        </w:rPr>
        <w:t xml:space="preserve"> 万元，资产总额为</w:t>
      </w:r>
      <w:r>
        <w:rPr>
          <w:rFonts w:ascii="宋体" w:hAnsi="宋体" w:eastAsia="宋体" w:cs="宋体"/>
          <w:sz w:val="23"/>
          <w:szCs w:val="23"/>
          <w:u w:val="single" w:color="auto"/>
        </w:rPr>
        <w:t xml:space="preserve">    </w:t>
      </w:r>
      <w:r>
        <w:rPr>
          <w:rFonts w:ascii="宋体" w:hAnsi="宋体" w:eastAsia="宋体" w:cs="宋体"/>
          <w:sz w:val="23"/>
          <w:szCs w:val="23"/>
        </w:rPr>
        <w:t xml:space="preserve"> 万 </w:t>
      </w:r>
      <w:r>
        <w:rPr>
          <w:rFonts w:ascii="宋体" w:hAnsi="宋体" w:eastAsia="宋体" w:cs="宋体"/>
          <w:spacing w:val="13"/>
          <w:sz w:val="23"/>
          <w:szCs w:val="23"/>
        </w:rPr>
        <w:t>元</w:t>
      </w:r>
      <w:r>
        <w:rPr>
          <w:rFonts w:ascii="宋体" w:hAnsi="宋体" w:eastAsia="宋体" w:cs="宋体"/>
          <w:spacing w:val="8"/>
          <w:sz w:val="23"/>
          <w:szCs w:val="23"/>
        </w:rPr>
        <w:t>，属于</w:t>
      </w:r>
      <w:r>
        <w:rPr>
          <w:rFonts w:ascii="宋体" w:hAnsi="宋体" w:eastAsia="宋体" w:cs="宋体"/>
          <w:spacing w:val="8"/>
          <w:sz w:val="23"/>
          <w:szCs w:val="23"/>
          <w:u w:val="single" w:color="auto"/>
        </w:rPr>
        <w:t xml:space="preserve"> (中型企业、小型企业、微型企业) </w:t>
      </w:r>
      <w:r>
        <w:rPr>
          <w:rFonts w:ascii="宋体" w:hAnsi="宋体" w:eastAsia="宋体" w:cs="宋体"/>
          <w:spacing w:val="8"/>
          <w:sz w:val="23"/>
          <w:szCs w:val="23"/>
        </w:rPr>
        <w:t>；</w:t>
      </w:r>
    </w:p>
    <w:p>
      <w:pPr>
        <w:spacing w:line="371" w:lineRule="exact"/>
        <w:ind w:left="24"/>
        <w:rPr>
          <w:rFonts w:ascii="宋体" w:hAnsi="宋体" w:eastAsia="宋体" w:cs="宋体"/>
          <w:sz w:val="23"/>
          <w:szCs w:val="23"/>
        </w:rPr>
      </w:pPr>
      <w:r>
        <w:rPr>
          <w:rFonts w:ascii="宋体" w:hAnsi="宋体" w:eastAsia="宋体" w:cs="宋体"/>
          <w:spacing w:val="5"/>
          <w:position w:val="3"/>
          <w:sz w:val="23"/>
          <w:szCs w:val="23"/>
        </w:rPr>
        <w:t>……</w:t>
      </w:r>
    </w:p>
    <w:p>
      <w:pPr>
        <w:spacing w:before="127" w:line="402" w:lineRule="auto"/>
        <w:ind w:left="8" w:right="40" w:firstLine="508"/>
        <w:rPr>
          <w:rFonts w:ascii="宋体" w:hAnsi="宋体" w:eastAsia="宋体" w:cs="宋体"/>
          <w:sz w:val="23"/>
          <w:szCs w:val="23"/>
        </w:rPr>
      </w:pPr>
      <w:r>
        <w:rPr>
          <w:rFonts w:ascii="宋体" w:hAnsi="宋体" w:eastAsia="宋体" w:cs="宋体"/>
          <w:spacing w:val="11"/>
          <w:sz w:val="23"/>
          <w:szCs w:val="23"/>
        </w:rPr>
        <w:t>以</w:t>
      </w:r>
      <w:r>
        <w:rPr>
          <w:rFonts w:ascii="宋体" w:hAnsi="宋体" w:eastAsia="宋体" w:cs="宋体"/>
          <w:spacing w:val="9"/>
          <w:sz w:val="23"/>
          <w:szCs w:val="23"/>
        </w:rPr>
        <w:t>上企业，不属于大企业的分支机构，不存在控股股东为大企业的情形，也不存在与大企</w:t>
      </w:r>
      <w:r>
        <w:rPr>
          <w:rFonts w:ascii="宋体" w:hAnsi="宋体" w:eastAsia="宋体" w:cs="宋体"/>
          <w:sz w:val="23"/>
          <w:szCs w:val="23"/>
        </w:rPr>
        <w:t xml:space="preserve"> </w:t>
      </w:r>
      <w:r>
        <w:rPr>
          <w:rFonts w:ascii="宋体" w:hAnsi="宋体" w:eastAsia="宋体" w:cs="宋体"/>
          <w:spacing w:val="15"/>
          <w:sz w:val="23"/>
          <w:szCs w:val="23"/>
        </w:rPr>
        <w:t>业</w:t>
      </w:r>
      <w:r>
        <w:rPr>
          <w:rFonts w:ascii="宋体" w:hAnsi="宋体" w:eastAsia="宋体" w:cs="宋体"/>
          <w:spacing w:val="8"/>
          <w:sz w:val="23"/>
          <w:szCs w:val="23"/>
        </w:rPr>
        <w:t>的负责人为同一人的情形。</w:t>
      </w:r>
    </w:p>
    <w:p>
      <w:pPr>
        <w:spacing w:before="1" w:line="224" w:lineRule="auto"/>
        <w:ind w:left="490"/>
        <w:rPr>
          <w:rFonts w:ascii="宋体" w:hAnsi="宋体" w:eastAsia="宋体" w:cs="宋体"/>
          <w:sz w:val="23"/>
          <w:szCs w:val="23"/>
        </w:rPr>
      </w:pPr>
      <w:r>
        <w:rPr>
          <w:rFonts w:ascii="宋体" w:hAnsi="宋体" w:eastAsia="宋体" w:cs="宋体"/>
          <w:spacing w:val="18"/>
          <w:sz w:val="23"/>
          <w:szCs w:val="23"/>
        </w:rPr>
        <w:t>本</w:t>
      </w:r>
      <w:r>
        <w:rPr>
          <w:rFonts w:ascii="宋体" w:hAnsi="宋体" w:eastAsia="宋体" w:cs="宋体"/>
          <w:spacing w:val="11"/>
          <w:sz w:val="23"/>
          <w:szCs w:val="23"/>
        </w:rPr>
        <w:t>企</w:t>
      </w:r>
      <w:r>
        <w:rPr>
          <w:rFonts w:ascii="宋体" w:hAnsi="宋体" w:eastAsia="宋体" w:cs="宋体"/>
          <w:spacing w:val="9"/>
          <w:sz w:val="23"/>
          <w:szCs w:val="23"/>
        </w:rPr>
        <w:t>业对上述声明内容的真实性负责。如有虚假，将依法承担相应责任。</w:t>
      </w:r>
    </w:p>
    <w:p>
      <w:pPr>
        <w:spacing w:line="284"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before="74" w:line="227" w:lineRule="auto"/>
        <w:ind w:left="6032"/>
        <w:rPr>
          <w:rFonts w:ascii="宋体" w:hAnsi="宋体" w:eastAsia="宋体" w:cs="宋体"/>
          <w:sz w:val="23"/>
          <w:szCs w:val="23"/>
        </w:rPr>
      </w:pPr>
      <w:r>
        <w:rPr>
          <w:rFonts w:ascii="宋体" w:hAnsi="宋体" w:eastAsia="宋体" w:cs="宋体"/>
          <w:spacing w:val="8"/>
          <w:sz w:val="23"/>
          <w:szCs w:val="23"/>
        </w:rPr>
        <w:t>企</w:t>
      </w:r>
      <w:r>
        <w:rPr>
          <w:rFonts w:ascii="宋体" w:hAnsi="宋体" w:eastAsia="宋体" w:cs="宋体"/>
          <w:spacing w:val="6"/>
          <w:sz w:val="23"/>
          <w:szCs w:val="23"/>
        </w:rPr>
        <w:t>业名称 (盖章) ：</w:t>
      </w:r>
    </w:p>
    <w:p>
      <w:pPr>
        <w:spacing w:line="318" w:lineRule="auto"/>
        <w:rPr>
          <w:rFonts w:ascii="Arial"/>
          <w:sz w:val="21"/>
        </w:rPr>
      </w:pPr>
    </w:p>
    <w:p>
      <w:pPr>
        <w:spacing w:line="318" w:lineRule="auto"/>
        <w:rPr>
          <w:rFonts w:ascii="Arial"/>
          <w:sz w:val="21"/>
        </w:rPr>
      </w:pPr>
    </w:p>
    <w:p>
      <w:pPr>
        <w:spacing w:before="75" w:line="229" w:lineRule="auto"/>
        <w:ind w:left="6309"/>
        <w:rPr>
          <w:rFonts w:ascii="宋体" w:hAnsi="宋体" w:eastAsia="宋体" w:cs="宋体"/>
          <w:sz w:val="23"/>
          <w:szCs w:val="23"/>
        </w:rPr>
      </w:pPr>
      <w:r>
        <w:rPr>
          <w:rFonts w:ascii="宋体" w:hAnsi="宋体" w:eastAsia="宋体" w:cs="宋体"/>
          <w:spacing w:val="-8"/>
          <w:sz w:val="23"/>
          <w:szCs w:val="23"/>
        </w:rPr>
        <w:t>日</w:t>
      </w:r>
      <w:r>
        <w:rPr>
          <w:rFonts w:ascii="宋体" w:hAnsi="宋体" w:eastAsia="宋体" w:cs="宋体"/>
          <w:spacing w:val="-6"/>
          <w:sz w:val="23"/>
          <w:szCs w:val="23"/>
        </w:rPr>
        <w:t xml:space="preserve"> 期：</w:t>
      </w:r>
    </w:p>
    <w:p>
      <w:pPr>
        <w:spacing w:before="193" w:line="231" w:lineRule="auto"/>
        <w:ind w:left="428"/>
        <w:rPr>
          <w:rFonts w:ascii="宋体" w:hAnsi="宋体" w:eastAsia="宋体" w:cs="宋体"/>
          <w:sz w:val="20"/>
          <w:szCs w:val="20"/>
        </w:rPr>
      </w:pPr>
      <w:r>
        <w:rPr>
          <w:rFonts w:ascii="宋体" w:hAnsi="宋体" w:eastAsia="宋体" w:cs="宋体"/>
          <w:spacing w:val="18"/>
          <w:sz w:val="20"/>
          <w:szCs w:val="20"/>
        </w:rPr>
        <w:t>注</w:t>
      </w:r>
      <w:r>
        <w:rPr>
          <w:rFonts w:ascii="宋体" w:hAnsi="宋体" w:eastAsia="宋体" w:cs="宋体"/>
          <w:spacing w:val="13"/>
          <w:sz w:val="20"/>
          <w:szCs w:val="20"/>
        </w:rPr>
        <w:t>：</w:t>
      </w:r>
      <w:r>
        <w:rPr>
          <w:rFonts w:ascii="宋体" w:hAnsi="宋体" w:eastAsia="宋体" w:cs="宋体"/>
          <w:spacing w:val="9"/>
          <w:sz w:val="20"/>
          <w:szCs w:val="20"/>
        </w:rPr>
        <w:t>1.从业人员、营业收入、资产总额填报上一年度数据，无上一年度数据的新成立企业可不填报。</w:t>
      </w:r>
    </w:p>
    <w:p>
      <w:pPr>
        <w:spacing w:before="192" w:line="405" w:lineRule="auto"/>
        <w:ind w:left="9" w:right="2" w:firstLine="420"/>
        <w:rPr>
          <w:rFonts w:ascii="宋体" w:hAnsi="宋体" w:eastAsia="宋体" w:cs="宋体"/>
          <w:sz w:val="20"/>
          <w:szCs w:val="20"/>
        </w:rPr>
      </w:pPr>
      <w:r>
        <w:rPr>
          <w:rFonts w:ascii="宋体" w:hAnsi="宋体" w:eastAsia="宋体" w:cs="宋体"/>
          <w:spacing w:val="14"/>
          <w:sz w:val="20"/>
          <w:szCs w:val="20"/>
        </w:rPr>
        <w:t>2</w:t>
      </w:r>
      <w:r>
        <w:rPr>
          <w:rFonts w:ascii="宋体" w:hAnsi="宋体" w:eastAsia="宋体" w:cs="宋体"/>
          <w:spacing w:val="11"/>
          <w:sz w:val="20"/>
          <w:szCs w:val="20"/>
        </w:rPr>
        <w:t>.</w:t>
      </w:r>
      <w:r>
        <w:rPr>
          <w:rFonts w:ascii="宋体" w:hAnsi="宋体" w:eastAsia="宋体" w:cs="宋体"/>
          <w:spacing w:val="7"/>
          <w:sz w:val="20"/>
          <w:szCs w:val="20"/>
        </w:rPr>
        <w:t>中小企业划分标准见工业和信息化部国家统计局国家发展改革委 财政部  《关于印发中小企业划型标</w:t>
      </w:r>
      <w:r>
        <w:rPr>
          <w:rFonts w:ascii="宋体" w:hAnsi="宋体" w:eastAsia="宋体" w:cs="宋体"/>
          <w:sz w:val="20"/>
          <w:szCs w:val="20"/>
        </w:rPr>
        <w:t xml:space="preserve"> </w:t>
      </w:r>
      <w:r>
        <w:rPr>
          <w:rFonts w:ascii="宋体" w:hAnsi="宋体" w:eastAsia="宋体" w:cs="宋体"/>
          <w:spacing w:val="5"/>
          <w:sz w:val="20"/>
          <w:szCs w:val="20"/>
        </w:rPr>
        <w:t>准规定的通知》工信部联企业  [2011]300 号。</w:t>
      </w:r>
    </w:p>
    <w:p>
      <w:pPr>
        <w:spacing w:line="270" w:lineRule="exact"/>
        <w:ind w:left="432"/>
        <w:rPr>
          <w:rFonts w:ascii="宋体" w:hAnsi="宋体" w:eastAsia="宋体" w:cs="宋体"/>
          <w:sz w:val="20"/>
          <w:szCs w:val="20"/>
        </w:rPr>
      </w:pPr>
      <w:r>
        <w:rPr>
          <w:rFonts w:ascii="宋体" w:hAnsi="宋体" w:eastAsia="宋体" w:cs="宋体"/>
          <w:spacing w:val="16"/>
          <w:position w:val="1"/>
          <w:sz w:val="20"/>
          <w:szCs w:val="20"/>
        </w:rPr>
        <w:t>3</w:t>
      </w:r>
      <w:r>
        <w:rPr>
          <w:rFonts w:ascii="宋体" w:hAnsi="宋体" w:eastAsia="宋体" w:cs="宋体"/>
          <w:spacing w:val="13"/>
          <w:position w:val="1"/>
          <w:sz w:val="20"/>
          <w:szCs w:val="20"/>
        </w:rPr>
        <w:t>.</w:t>
      </w:r>
      <w:r>
        <w:rPr>
          <w:rFonts w:ascii="宋体" w:hAnsi="宋体" w:eastAsia="宋体" w:cs="宋体"/>
          <w:spacing w:val="8"/>
          <w:position w:val="1"/>
          <w:sz w:val="20"/>
          <w:szCs w:val="20"/>
        </w:rPr>
        <w:t>本项目标的物所属行业：软件和信息技术服务业。</w:t>
      </w:r>
    </w:p>
    <w:p>
      <w:pPr>
        <w:sectPr>
          <w:headerReference r:id="rId44" w:type="default"/>
          <w:footerReference r:id="rId45" w:type="default"/>
          <w:pgSz w:w="11850" w:h="16783"/>
          <w:pgMar w:top="1270" w:right="889" w:bottom="1113" w:left="1080" w:header="995" w:footer="737" w:gutter="0"/>
          <w:pgNumType w:fmt="decimal"/>
          <w:cols w:space="720" w:num="1"/>
        </w:sectPr>
      </w:pPr>
    </w:p>
    <w:p>
      <w:pPr>
        <w:spacing w:before="14" w:line="29" w:lineRule="exact"/>
        <w:textAlignment w:val="center"/>
      </w:pPr>
      <w:r>
        <w:pict>
          <v:shape id="_x0000_s1074" o:spid="_x0000_s1074"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224" w:lineRule="auto"/>
        <w:ind w:left="1961"/>
        <w:rPr>
          <w:rFonts w:ascii="宋体" w:hAnsi="宋体" w:eastAsia="宋体" w:cs="宋体"/>
          <w:sz w:val="29"/>
          <w:szCs w:val="29"/>
        </w:rPr>
      </w:pPr>
      <w:r>
        <w:rPr>
          <w:rFonts w:ascii="宋体" w:hAnsi="宋体" w:eastAsia="宋体" w:cs="宋体"/>
          <w:spacing w:val="9"/>
          <w:sz w:val="29"/>
          <w:szCs w:val="29"/>
          <w14:textOutline w14:w="5448" w14:cap="sq" w14:cmpd="sng">
            <w14:solidFill>
              <w14:srgbClr w14:val="000000"/>
            </w14:solidFill>
            <w14:prstDash w14:val="solid"/>
            <w14:bevel/>
          </w14:textOutline>
        </w:rPr>
        <w:t>1</w:t>
      </w:r>
      <w:r>
        <w:rPr>
          <w:rFonts w:ascii="宋体" w:hAnsi="宋体" w:eastAsia="宋体" w:cs="宋体"/>
          <w:spacing w:val="8"/>
          <w:sz w:val="29"/>
          <w:szCs w:val="29"/>
          <w14:textOutline w14:w="5448" w14:cap="sq" w14:cmpd="sng">
            <w14:solidFill>
              <w14:srgbClr w14:val="000000"/>
            </w14:solidFill>
            <w14:prstDash w14:val="solid"/>
            <w14:bevel/>
          </w14:textOutline>
        </w:rPr>
        <w:t>2、残疾人福利性单位声明函</w:t>
      </w:r>
      <w:r>
        <w:rPr>
          <w:rFonts w:ascii="宋体" w:hAnsi="宋体" w:eastAsia="宋体" w:cs="宋体"/>
          <w:spacing w:val="8"/>
          <w:sz w:val="29"/>
          <w:szCs w:val="29"/>
        </w:rPr>
        <w:t xml:space="preserve"> </w:t>
      </w:r>
      <w:r>
        <w:rPr>
          <w:rFonts w:ascii="宋体" w:hAnsi="宋体" w:eastAsia="宋体" w:cs="宋体"/>
          <w:spacing w:val="8"/>
          <w:sz w:val="29"/>
          <w:szCs w:val="29"/>
          <w14:textOutline w14:w="5448" w14:cap="sq" w14:cmpd="sng">
            <w14:solidFill>
              <w14:srgbClr w14:val="000000"/>
            </w14:solidFill>
            <w14:prstDash w14:val="solid"/>
            <w14:bevel/>
          </w14:textOutline>
        </w:rPr>
        <w:t>(若是须出具)</w:t>
      </w:r>
    </w:p>
    <w:p>
      <w:pPr>
        <w:spacing w:line="437" w:lineRule="auto"/>
        <w:rPr>
          <w:rFonts w:ascii="Arial"/>
          <w:sz w:val="21"/>
        </w:rPr>
      </w:pPr>
    </w:p>
    <w:p>
      <w:pPr>
        <w:spacing w:before="75" w:line="353" w:lineRule="auto"/>
        <w:ind w:left="8" w:right="58" w:firstLine="481"/>
        <w:rPr>
          <w:rFonts w:ascii="宋体" w:hAnsi="宋体" w:eastAsia="宋体" w:cs="宋体"/>
          <w:sz w:val="23"/>
          <w:szCs w:val="23"/>
        </w:rPr>
      </w:pPr>
      <w:r>
        <w:rPr>
          <w:rFonts w:ascii="宋体" w:hAnsi="宋体" w:eastAsia="宋体" w:cs="宋体"/>
          <w:spacing w:val="20"/>
          <w:sz w:val="23"/>
          <w:szCs w:val="23"/>
        </w:rPr>
        <w:t>本单</w:t>
      </w:r>
      <w:r>
        <w:rPr>
          <w:rFonts w:ascii="宋体" w:hAnsi="宋体" w:eastAsia="宋体" w:cs="宋体"/>
          <w:spacing w:val="10"/>
          <w:sz w:val="23"/>
          <w:szCs w:val="23"/>
        </w:rPr>
        <w:t>位郑重声明，根据《财政部 民政部 中国残疾人联合会关于促进残疾人就业政府采购</w:t>
      </w:r>
      <w:r>
        <w:rPr>
          <w:rFonts w:ascii="宋体" w:hAnsi="宋体" w:eastAsia="宋体" w:cs="宋体"/>
          <w:sz w:val="23"/>
          <w:szCs w:val="23"/>
        </w:rPr>
        <w:t xml:space="preserve"> </w:t>
      </w:r>
      <w:r>
        <w:rPr>
          <w:rFonts w:ascii="宋体" w:hAnsi="宋体" w:eastAsia="宋体" w:cs="宋体"/>
          <w:spacing w:val="12"/>
          <w:sz w:val="23"/>
          <w:szCs w:val="23"/>
        </w:rPr>
        <w:t>政策的通知》</w:t>
      </w:r>
      <w:r>
        <w:rPr>
          <w:rFonts w:ascii="宋体" w:hAnsi="宋体" w:eastAsia="宋体" w:cs="宋体"/>
          <w:spacing w:val="6"/>
          <w:sz w:val="23"/>
          <w:szCs w:val="23"/>
        </w:rPr>
        <w:t xml:space="preserve">  (财库〔2017〕141 号) 的规定，本单位为符合条件的残疾人福利性单位，且本</w:t>
      </w:r>
      <w:r>
        <w:rPr>
          <w:rFonts w:ascii="宋体" w:hAnsi="宋体" w:eastAsia="宋体" w:cs="宋体"/>
          <w:sz w:val="23"/>
          <w:szCs w:val="23"/>
        </w:rPr>
        <w:t xml:space="preserve"> </w:t>
      </w:r>
      <w:r>
        <w:rPr>
          <w:rFonts w:ascii="宋体" w:hAnsi="宋体" w:eastAsia="宋体" w:cs="宋体"/>
          <w:spacing w:val="14"/>
          <w:sz w:val="23"/>
          <w:szCs w:val="23"/>
        </w:rPr>
        <w:t>单位</w:t>
      </w:r>
      <w:r>
        <w:rPr>
          <w:rFonts w:ascii="宋体" w:hAnsi="宋体" w:eastAsia="宋体" w:cs="宋体"/>
          <w:spacing w:val="13"/>
          <w:sz w:val="23"/>
          <w:szCs w:val="23"/>
        </w:rPr>
        <w:t>参</w:t>
      </w:r>
      <w:r>
        <w:rPr>
          <w:rFonts w:ascii="宋体" w:hAnsi="宋体" w:eastAsia="宋体" w:cs="宋体"/>
          <w:spacing w:val="7"/>
          <w:sz w:val="23"/>
          <w:szCs w:val="23"/>
        </w:rPr>
        <w:t>加单位的</w:t>
      </w:r>
      <w:r>
        <w:rPr>
          <w:rFonts w:ascii="宋体" w:hAnsi="宋体" w:eastAsia="宋体" w:cs="宋体"/>
          <w:spacing w:val="7"/>
          <w:sz w:val="23"/>
          <w:szCs w:val="23"/>
          <w:u w:val="single" w:color="auto"/>
        </w:rPr>
        <w:t xml:space="preserve">      </w:t>
      </w:r>
      <w:r>
        <w:rPr>
          <w:rFonts w:ascii="宋体" w:hAnsi="宋体" w:eastAsia="宋体" w:cs="宋体"/>
          <w:spacing w:val="7"/>
          <w:sz w:val="23"/>
          <w:szCs w:val="23"/>
        </w:rPr>
        <w:t>项目采购活动提供本单位制造的货物 (由本单位承担工程/提供服务) ，</w:t>
      </w:r>
      <w:r>
        <w:rPr>
          <w:rFonts w:ascii="宋体" w:hAnsi="宋体" w:eastAsia="宋体" w:cs="宋体"/>
          <w:sz w:val="23"/>
          <w:szCs w:val="23"/>
        </w:rPr>
        <w:t xml:space="preserve"> </w:t>
      </w:r>
      <w:r>
        <w:rPr>
          <w:rFonts w:ascii="宋体" w:hAnsi="宋体" w:eastAsia="宋体" w:cs="宋体"/>
          <w:spacing w:val="31"/>
          <w:sz w:val="23"/>
          <w:szCs w:val="23"/>
        </w:rPr>
        <w:t>或</w:t>
      </w:r>
      <w:r>
        <w:rPr>
          <w:rFonts w:ascii="宋体" w:hAnsi="宋体" w:eastAsia="宋体" w:cs="宋体"/>
          <w:spacing w:val="16"/>
          <w:sz w:val="23"/>
          <w:szCs w:val="23"/>
        </w:rPr>
        <w:t>者提供其他残疾人福利性单位制造的货物 (不包括使用非残疾人福利性单位注册商标的货</w:t>
      </w:r>
      <w:r>
        <w:rPr>
          <w:rFonts w:ascii="宋体" w:hAnsi="宋体" w:eastAsia="宋体" w:cs="宋体"/>
          <w:sz w:val="23"/>
          <w:szCs w:val="23"/>
        </w:rPr>
        <w:t xml:space="preserve"> </w:t>
      </w:r>
      <w:r>
        <w:rPr>
          <w:rFonts w:ascii="宋体" w:hAnsi="宋体" w:eastAsia="宋体" w:cs="宋体"/>
          <w:spacing w:val="4"/>
          <w:sz w:val="23"/>
          <w:szCs w:val="23"/>
        </w:rPr>
        <w:t>物</w:t>
      </w:r>
      <w:r>
        <w:rPr>
          <w:rFonts w:ascii="宋体" w:hAnsi="宋体" w:eastAsia="宋体" w:cs="宋体"/>
          <w:spacing w:val="3"/>
          <w:sz w:val="23"/>
          <w:szCs w:val="23"/>
        </w:rPr>
        <w:t>) 。</w:t>
      </w:r>
    </w:p>
    <w:p>
      <w:pPr>
        <w:spacing w:line="224" w:lineRule="auto"/>
        <w:ind w:left="490"/>
        <w:rPr>
          <w:rFonts w:ascii="宋体" w:hAnsi="宋体" w:eastAsia="宋体" w:cs="宋体"/>
          <w:sz w:val="23"/>
          <w:szCs w:val="23"/>
        </w:rPr>
      </w:pPr>
      <w:r>
        <w:rPr>
          <w:rFonts w:ascii="宋体" w:hAnsi="宋体" w:eastAsia="宋体" w:cs="宋体"/>
          <w:spacing w:val="18"/>
          <w:sz w:val="23"/>
          <w:szCs w:val="23"/>
        </w:rPr>
        <w:t>本</w:t>
      </w:r>
      <w:r>
        <w:rPr>
          <w:rFonts w:ascii="宋体" w:hAnsi="宋体" w:eastAsia="宋体" w:cs="宋体"/>
          <w:spacing w:val="9"/>
          <w:sz w:val="23"/>
          <w:szCs w:val="23"/>
        </w:rPr>
        <w:t>单位对上述声明的真实性负责。如有虚假，将依法承担相应责任。</w:t>
      </w:r>
    </w:p>
    <w:p>
      <w:pPr>
        <w:spacing w:line="319" w:lineRule="auto"/>
        <w:rPr>
          <w:rFonts w:ascii="Arial"/>
          <w:sz w:val="21"/>
        </w:rPr>
      </w:pPr>
    </w:p>
    <w:p>
      <w:pPr>
        <w:spacing w:line="320" w:lineRule="auto"/>
        <w:rPr>
          <w:rFonts w:ascii="Arial"/>
          <w:sz w:val="21"/>
        </w:rPr>
      </w:pPr>
    </w:p>
    <w:p>
      <w:pPr>
        <w:spacing w:line="320" w:lineRule="auto"/>
        <w:rPr>
          <w:rFonts w:ascii="Arial"/>
          <w:sz w:val="21"/>
        </w:rPr>
      </w:pPr>
    </w:p>
    <w:p>
      <w:pPr>
        <w:spacing w:before="75" w:line="439" w:lineRule="exact"/>
        <w:ind w:left="493"/>
        <w:rPr>
          <w:rFonts w:ascii="宋体" w:hAnsi="宋体" w:eastAsia="宋体" w:cs="宋体"/>
          <w:sz w:val="23"/>
          <w:szCs w:val="23"/>
        </w:rPr>
      </w:pPr>
      <w:r>
        <w:rPr>
          <w:rFonts w:ascii="宋体" w:hAnsi="宋体" w:eastAsia="宋体" w:cs="宋体"/>
          <w:spacing w:val="8"/>
          <w:position w:val="15"/>
          <w:sz w:val="23"/>
          <w:szCs w:val="23"/>
        </w:rPr>
        <w:t>企</w:t>
      </w:r>
      <w:r>
        <w:rPr>
          <w:rFonts w:ascii="宋体" w:hAnsi="宋体" w:eastAsia="宋体" w:cs="宋体"/>
          <w:spacing w:val="6"/>
          <w:position w:val="15"/>
          <w:sz w:val="23"/>
          <w:szCs w:val="23"/>
        </w:rPr>
        <w:t>业名称 (盖章) ：</w:t>
      </w:r>
    </w:p>
    <w:p>
      <w:pPr>
        <w:spacing w:before="1" w:line="228" w:lineRule="auto"/>
        <w:ind w:left="530"/>
        <w:rPr>
          <w:rFonts w:ascii="宋体" w:hAnsi="宋体" w:eastAsia="宋体" w:cs="宋体"/>
          <w:sz w:val="23"/>
          <w:szCs w:val="23"/>
        </w:rPr>
      </w:pPr>
      <w:r>
        <w:rPr>
          <w:rFonts w:ascii="宋体" w:hAnsi="宋体" w:eastAsia="宋体" w:cs="宋体"/>
          <w:spacing w:val="-2"/>
          <w:sz w:val="23"/>
          <w:szCs w:val="23"/>
        </w:rPr>
        <w:t xml:space="preserve">日   </w:t>
      </w:r>
      <w:r>
        <w:rPr>
          <w:rFonts w:ascii="宋体" w:hAnsi="宋体" w:eastAsia="宋体" w:cs="宋体"/>
          <w:spacing w:val="-1"/>
          <w:sz w:val="23"/>
          <w:szCs w:val="23"/>
        </w:rPr>
        <w:t xml:space="preserve"> 期：</w:t>
      </w:r>
    </w:p>
    <w:p>
      <w:pPr>
        <w:spacing w:line="258" w:lineRule="auto"/>
        <w:rPr>
          <w:rFonts w:ascii="Arial"/>
          <w:sz w:val="21"/>
        </w:rPr>
      </w:pPr>
    </w:p>
    <w:p>
      <w:pPr>
        <w:spacing w:line="259" w:lineRule="auto"/>
        <w:rPr>
          <w:rFonts w:ascii="Arial"/>
          <w:sz w:val="21"/>
        </w:rPr>
      </w:pPr>
    </w:p>
    <w:p>
      <w:pPr>
        <w:spacing w:before="75" w:line="229" w:lineRule="auto"/>
        <w:ind w:left="500"/>
        <w:rPr>
          <w:rFonts w:ascii="宋体" w:hAnsi="宋体" w:eastAsia="宋体" w:cs="宋体"/>
          <w:sz w:val="23"/>
          <w:szCs w:val="23"/>
        </w:rPr>
      </w:pPr>
      <w:r>
        <w:rPr>
          <w:rFonts w:ascii="宋体" w:hAnsi="宋体" w:eastAsia="宋体" w:cs="宋体"/>
          <w:spacing w:val="18"/>
          <w:sz w:val="23"/>
          <w:szCs w:val="23"/>
        </w:rPr>
        <w:t>(</w:t>
      </w:r>
      <w:r>
        <w:rPr>
          <w:rFonts w:ascii="宋体" w:hAnsi="宋体" w:eastAsia="宋体" w:cs="宋体"/>
          <w:spacing w:val="16"/>
          <w:sz w:val="23"/>
          <w:szCs w:val="23"/>
        </w:rPr>
        <w:t>提</w:t>
      </w:r>
      <w:r>
        <w:rPr>
          <w:rFonts w:ascii="宋体" w:hAnsi="宋体" w:eastAsia="宋体" w:cs="宋体"/>
          <w:spacing w:val="9"/>
          <w:sz w:val="23"/>
          <w:szCs w:val="23"/>
        </w:rPr>
        <w:t>醒：如果投标人不是残疾人福利性单位，则不需要提供《残疾人福利性单位声明函》。</w:t>
      </w:r>
    </w:p>
    <w:p>
      <w:pPr>
        <w:spacing w:before="154" w:line="229" w:lineRule="auto"/>
        <w:ind w:left="16"/>
        <w:rPr>
          <w:rFonts w:ascii="宋体" w:hAnsi="宋体" w:eastAsia="宋体" w:cs="宋体"/>
          <w:sz w:val="23"/>
          <w:szCs w:val="23"/>
        </w:rPr>
      </w:pPr>
      <w:r>
        <w:rPr>
          <w:rFonts w:ascii="宋体" w:hAnsi="宋体" w:eastAsia="宋体" w:cs="宋体"/>
          <w:spacing w:val="17"/>
          <w:sz w:val="23"/>
          <w:szCs w:val="23"/>
        </w:rPr>
        <w:t>否</w:t>
      </w:r>
      <w:r>
        <w:rPr>
          <w:rFonts w:ascii="宋体" w:hAnsi="宋体" w:eastAsia="宋体" w:cs="宋体"/>
          <w:spacing w:val="10"/>
          <w:sz w:val="23"/>
          <w:szCs w:val="23"/>
        </w:rPr>
        <w:t>则，因此导致虚假投标的后果由投标人自行承担。)</w:t>
      </w:r>
    </w:p>
    <w:p>
      <w:pPr>
        <w:sectPr>
          <w:headerReference r:id="rId46" w:type="default"/>
          <w:footerReference r:id="rId47" w:type="default"/>
          <w:pgSz w:w="11850" w:h="16783"/>
          <w:pgMar w:top="1270" w:right="808" w:bottom="1113" w:left="1080" w:header="995" w:footer="737" w:gutter="0"/>
          <w:pgNumType w:fmt="decimal"/>
          <w:cols w:space="720" w:num="1"/>
        </w:sectPr>
      </w:pPr>
    </w:p>
    <w:p>
      <w:pPr>
        <w:spacing w:before="14" w:line="29" w:lineRule="exact"/>
        <w:textAlignment w:val="center"/>
      </w:pPr>
      <w:r>
        <w:pict>
          <v:shape id="_x0000_s1075" o:spid="_x0000_s1075"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387" w:lineRule="exact"/>
        <w:ind w:left="2263"/>
        <w:rPr>
          <w:rFonts w:ascii="宋体" w:hAnsi="宋体" w:eastAsia="宋体" w:cs="宋体"/>
          <w:sz w:val="29"/>
          <w:szCs w:val="29"/>
        </w:rPr>
      </w:pPr>
      <w:r>
        <w:rPr>
          <w:rFonts w:ascii="宋体" w:hAnsi="宋体" w:eastAsia="宋体" w:cs="宋体"/>
          <w:spacing w:val="9"/>
          <w:position w:val="1"/>
          <w:sz w:val="29"/>
          <w:szCs w:val="29"/>
          <w14:textOutline w14:w="5448" w14:cap="sq" w14:cmpd="sng">
            <w14:solidFill>
              <w14:srgbClr w14:val="000000"/>
            </w14:solidFill>
            <w14:prstDash w14:val="solid"/>
            <w14:bevel/>
          </w14:textOutline>
        </w:rPr>
        <w:t>13、温县政府采购供应商资格信用承诺</w:t>
      </w:r>
      <w:r>
        <w:rPr>
          <w:rFonts w:ascii="宋体" w:hAnsi="宋体" w:eastAsia="宋体" w:cs="宋体"/>
          <w:spacing w:val="5"/>
          <w:position w:val="1"/>
          <w:sz w:val="29"/>
          <w:szCs w:val="29"/>
          <w14:textOutline w14:w="5448" w14:cap="sq" w14:cmpd="sng">
            <w14:solidFill>
              <w14:srgbClr w14:val="000000"/>
            </w14:solidFill>
            <w14:prstDash w14:val="solid"/>
            <w14:bevel/>
          </w14:textOutline>
        </w:rPr>
        <w:t>函</w:t>
      </w:r>
    </w:p>
    <w:p>
      <w:pPr>
        <w:spacing w:line="447" w:lineRule="auto"/>
        <w:rPr>
          <w:rFonts w:ascii="Arial"/>
          <w:sz w:val="21"/>
        </w:rPr>
      </w:pPr>
    </w:p>
    <w:p>
      <w:pPr>
        <w:spacing w:before="75" w:line="227" w:lineRule="auto"/>
        <w:ind w:left="9"/>
        <w:rPr>
          <w:rFonts w:ascii="宋体" w:hAnsi="宋体" w:eastAsia="宋体" w:cs="宋体"/>
          <w:sz w:val="23"/>
          <w:szCs w:val="23"/>
        </w:rPr>
      </w:pPr>
      <w:r>
        <w:rPr>
          <w:rFonts w:ascii="宋体" w:hAnsi="宋体" w:eastAsia="宋体" w:cs="宋体"/>
          <w:spacing w:val="11"/>
          <w:sz w:val="23"/>
          <w:szCs w:val="23"/>
          <w:u w:val="single" w:color="auto"/>
        </w:rPr>
        <w:t>致</w:t>
      </w:r>
      <w:r>
        <w:rPr>
          <w:rFonts w:ascii="宋体" w:hAnsi="宋体" w:eastAsia="宋体" w:cs="宋体"/>
          <w:spacing w:val="8"/>
          <w:sz w:val="23"/>
          <w:szCs w:val="23"/>
          <w:u w:val="single" w:color="auto"/>
        </w:rPr>
        <w:t>(采购人或采购代理机构):</w:t>
      </w:r>
    </w:p>
    <w:p>
      <w:pPr>
        <w:spacing w:before="219" w:line="227" w:lineRule="auto"/>
        <w:ind w:left="489"/>
        <w:rPr>
          <w:rFonts w:ascii="宋体" w:hAnsi="宋体" w:eastAsia="宋体" w:cs="宋体"/>
          <w:sz w:val="23"/>
          <w:szCs w:val="23"/>
        </w:rPr>
      </w:pPr>
      <w:r>
        <w:rPr>
          <w:rFonts w:ascii="宋体" w:hAnsi="宋体" w:eastAsia="宋体" w:cs="宋体"/>
          <w:spacing w:val="10"/>
          <w:sz w:val="23"/>
          <w:szCs w:val="23"/>
        </w:rPr>
        <w:t>供</w:t>
      </w:r>
      <w:r>
        <w:rPr>
          <w:rFonts w:ascii="宋体" w:hAnsi="宋体" w:eastAsia="宋体" w:cs="宋体"/>
          <w:spacing w:val="7"/>
          <w:sz w:val="23"/>
          <w:szCs w:val="23"/>
        </w:rPr>
        <w:t>应商名称:</w:t>
      </w:r>
    </w:p>
    <w:p>
      <w:pPr>
        <w:spacing w:before="216" w:line="499" w:lineRule="exact"/>
        <w:ind w:left="495"/>
        <w:rPr>
          <w:rFonts w:ascii="宋体" w:hAnsi="宋体" w:eastAsia="宋体" w:cs="宋体"/>
          <w:sz w:val="23"/>
          <w:szCs w:val="23"/>
        </w:rPr>
      </w:pPr>
      <w:r>
        <w:rPr>
          <w:rFonts w:ascii="宋体" w:hAnsi="宋体" w:eastAsia="宋体" w:cs="宋体"/>
          <w:spacing w:val="13"/>
          <w:position w:val="20"/>
          <w:sz w:val="23"/>
          <w:szCs w:val="23"/>
        </w:rPr>
        <w:t>统</w:t>
      </w:r>
      <w:r>
        <w:rPr>
          <w:rFonts w:ascii="宋体" w:hAnsi="宋体" w:eastAsia="宋体" w:cs="宋体"/>
          <w:spacing w:val="7"/>
          <w:position w:val="20"/>
          <w:sz w:val="23"/>
          <w:szCs w:val="23"/>
        </w:rPr>
        <w:t>一社会信用代码:</w:t>
      </w:r>
    </w:p>
    <w:p>
      <w:pPr>
        <w:spacing w:line="227" w:lineRule="auto"/>
        <w:ind w:left="489"/>
        <w:rPr>
          <w:rFonts w:ascii="宋体" w:hAnsi="宋体" w:eastAsia="宋体" w:cs="宋体"/>
          <w:sz w:val="23"/>
          <w:szCs w:val="23"/>
        </w:rPr>
      </w:pPr>
      <w:r>
        <w:rPr>
          <w:rFonts w:ascii="宋体" w:hAnsi="宋体" w:eastAsia="宋体" w:cs="宋体"/>
          <w:spacing w:val="10"/>
          <w:sz w:val="23"/>
          <w:szCs w:val="23"/>
        </w:rPr>
        <w:t>供</w:t>
      </w:r>
      <w:r>
        <w:rPr>
          <w:rFonts w:ascii="宋体" w:hAnsi="宋体" w:eastAsia="宋体" w:cs="宋体"/>
          <w:spacing w:val="7"/>
          <w:sz w:val="23"/>
          <w:szCs w:val="23"/>
        </w:rPr>
        <w:t>应商地址:</w:t>
      </w:r>
    </w:p>
    <w:p>
      <w:pPr>
        <w:spacing w:before="220" w:line="401" w:lineRule="auto"/>
        <w:ind w:left="10" w:right="63" w:firstLine="480"/>
        <w:rPr>
          <w:rFonts w:ascii="宋体" w:hAnsi="宋体" w:eastAsia="宋体" w:cs="宋体"/>
          <w:sz w:val="23"/>
          <w:szCs w:val="23"/>
        </w:rPr>
      </w:pPr>
      <w:r>
        <w:rPr>
          <w:rFonts w:ascii="宋体" w:hAnsi="宋体" w:eastAsia="宋体" w:cs="宋体"/>
          <w:spacing w:val="20"/>
          <w:sz w:val="23"/>
          <w:szCs w:val="23"/>
        </w:rPr>
        <w:t>我单</w:t>
      </w:r>
      <w:r>
        <w:rPr>
          <w:rFonts w:ascii="宋体" w:hAnsi="宋体" w:eastAsia="宋体" w:cs="宋体"/>
          <w:spacing w:val="19"/>
          <w:sz w:val="23"/>
          <w:szCs w:val="23"/>
        </w:rPr>
        <w:t>位</w:t>
      </w:r>
      <w:r>
        <w:rPr>
          <w:rFonts w:ascii="宋体" w:hAnsi="宋体" w:eastAsia="宋体" w:cs="宋体"/>
          <w:spacing w:val="10"/>
          <w:sz w:val="23"/>
          <w:szCs w:val="23"/>
        </w:rPr>
        <w:t>自愿参加本次政府采购活动，严格遵守《中华人民共和国政府采购法》及相关法律</w:t>
      </w:r>
      <w:r>
        <w:rPr>
          <w:rFonts w:ascii="宋体" w:hAnsi="宋体" w:eastAsia="宋体" w:cs="宋体"/>
          <w:sz w:val="23"/>
          <w:szCs w:val="23"/>
        </w:rPr>
        <w:t xml:space="preserve"> </w:t>
      </w:r>
      <w:r>
        <w:rPr>
          <w:rFonts w:ascii="宋体" w:hAnsi="宋体" w:eastAsia="宋体" w:cs="宋体"/>
          <w:spacing w:val="20"/>
          <w:sz w:val="23"/>
          <w:szCs w:val="23"/>
        </w:rPr>
        <w:t>法规，</w:t>
      </w:r>
      <w:r>
        <w:rPr>
          <w:rFonts w:ascii="宋体" w:hAnsi="宋体" w:eastAsia="宋体" w:cs="宋体"/>
          <w:spacing w:val="10"/>
          <w:sz w:val="23"/>
          <w:szCs w:val="23"/>
        </w:rPr>
        <w:t>依法诚信经营，无条件遵守本次政府采购活动的各项规定。我单位郑重承诺，本单位符</w:t>
      </w:r>
      <w:r>
        <w:rPr>
          <w:rFonts w:ascii="宋体" w:hAnsi="宋体" w:eastAsia="宋体" w:cs="宋体"/>
          <w:sz w:val="23"/>
          <w:szCs w:val="23"/>
        </w:rPr>
        <w:t xml:space="preserve"> </w:t>
      </w:r>
      <w:r>
        <w:rPr>
          <w:rFonts w:ascii="宋体" w:hAnsi="宋体" w:eastAsia="宋体" w:cs="宋体"/>
          <w:spacing w:val="14"/>
          <w:sz w:val="23"/>
          <w:szCs w:val="23"/>
        </w:rPr>
        <w:t>合</w:t>
      </w:r>
      <w:r>
        <w:rPr>
          <w:rFonts w:ascii="宋体" w:hAnsi="宋体" w:eastAsia="宋体" w:cs="宋体"/>
          <w:spacing w:val="9"/>
          <w:sz w:val="23"/>
          <w:szCs w:val="23"/>
        </w:rPr>
        <w:t>《中华人民共和国政府采购法》第二十二条规定的条件：</w:t>
      </w:r>
    </w:p>
    <w:p>
      <w:pPr>
        <w:spacing w:line="401" w:lineRule="auto"/>
        <w:ind w:left="488" w:right="863" w:firstLine="18"/>
        <w:rPr>
          <w:rFonts w:ascii="宋体" w:hAnsi="宋体" w:eastAsia="宋体" w:cs="宋体"/>
          <w:sz w:val="23"/>
          <w:szCs w:val="23"/>
        </w:rPr>
      </w:pPr>
      <w:r>
        <w:rPr>
          <w:rFonts w:ascii="宋体" w:hAnsi="宋体" w:eastAsia="宋体" w:cs="宋体"/>
          <w:spacing w:val="18"/>
          <w:sz w:val="23"/>
          <w:szCs w:val="23"/>
        </w:rPr>
        <w:t>1</w:t>
      </w:r>
      <w:r>
        <w:rPr>
          <w:rFonts w:ascii="宋体" w:hAnsi="宋体" w:eastAsia="宋体" w:cs="宋体"/>
          <w:spacing w:val="14"/>
          <w:sz w:val="23"/>
          <w:szCs w:val="23"/>
        </w:rPr>
        <w:t>.</w:t>
      </w:r>
      <w:r>
        <w:rPr>
          <w:rFonts w:ascii="宋体" w:hAnsi="宋体" w:eastAsia="宋体" w:cs="宋体"/>
          <w:spacing w:val="9"/>
          <w:sz w:val="23"/>
          <w:szCs w:val="23"/>
        </w:rPr>
        <w:t>我单位具有符合采购文件资格要求独立承担民事责任的能力。</w:t>
      </w:r>
      <w:r>
        <w:rPr>
          <w:rFonts w:ascii="宋体" w:hAnsi="宋体" w:eastAsia="宋体" w:cs="宋体"/>
          <w:sz w:val="23"/>
          <w:szCs w:val="23"/>
        </w:rPr>
        <w:t xml:space="preserve">                </w:t>
      </w:r>
      <w:r>
        <w:rPr>
          <w:rFonts w:ascii="宋体" w:hAnsi="宋体" w:eastAsia="宋体" w:cs="宋体"/>
          <w:spacing w:val="14"/>
          <w:sz w:val="23"/>
          <w:szCs w:val="23"/>
        </w:rPr>
        <w:t>2</w:t>
      </w:r>
      <w:r>
        <w:rPr>
          <w:rFonts w:ascii="宋体" w:hAnsi="宋体" w:eastAsia="宋体" w:cs="宋体"/>
          <w:spacing w:val="10"/>
          <w:sz w:val="23"/>
          <w:szCs w:val="23"/>
        </w:rPr>
        <w:t>.我单位具有符合采购文件资格要求的财务状况报告。</w:t>
      </w:r>
      <w:r>
        <w:rPr>
          <w:rFonts w:ascii="宋体" w:hAnsi="宋体" w:eastAsia="宋体" w:cs="宋体"/>
          <w:sz w:val="23"/>
          <w:szCs w:val="23"/>
        </w:rPr>
        <w:t xml:space="preserve">                         </w:t>
      </w:r>
      <w:r>
        <w:rPr>
          <w:rFonts w:ascii="宋体" w:hAnsi="宋体" w:eastAsia="宋体" w:cs="宋体"/>
          <w:spacing w:val="16"/>
          <w:sz w:val="23"/>
          <w:szCs w:val="23"/>
        </w:rPr>
        <w:t>3.</w:t>
      </w:r>
      <w:r>
        <w:rPr>
          <w:rFonts w:ascii="宋体" w:hAnsi="宋体" w:eastAsia="宋体" w:cs="宋体"/>
          <w:spacing w:val="8"/>
          <w:sz w:val="23"/>
          <w:szCs w:val="23"/>
        </w:rPr>
        <w:t>我单位具有符合采购文件资格要求的依法缴纳税收和社会保障记录的良好记录。</w:t>
      </w:r>
      <w:r>
        <w:rPr>
          <w:rFonts w:ascii="宋体" w:hAnsi="宋体" w:eastAsia="宋体" w:cs="宋体"/>
          <w:sz w:val="23"/>
          <w:szCs w:val="23"/>
        </w:rPr>
        <w:t xml:space="preserve"> </w:t>
      </w:r>
      <w:r>
        <w:rPr>
          <w:rFonts w:ascii="宋体" w:hAnsi="宋体" w:eastAsia="宋体" w:cs="宋体"/>
          <w:spacing w:val="14"/>
          <w:sz w:val="23"/>
          <w:szCs w:val="23"/>
        </w:rPr>
        <w:t>4</w:t>
      </w:r>
      <w:r>
        <w:rPr>
          <w:rFonts w:ascii="宋体" w:hAnsi="宋体" w:eastAsia="宋体" w:cs="宋体"/>
          <w:spacing w:val="10"/>
          <w:sz w:val="23"/>
          <w:szCs w:val="23"/>
        </w:rPr>
        <w:t>.我单位具有符合采购文件资格要求履行合同所必需的设备和专业技术能力。</w:t>
      </w:r>
      <w:r>
        <w:rPr>
          <w:rFonts w:ascii="宋体" w:hAnsi="宋体" w:eastAsia="宋体" w:cs="宋体"/>
          <w:sz w:val="23"/>
          <w:szCs w:val="23"/>
        </w:rPr>
        <w:t xml:space="preserve">    </w:t>
      </w:r>
      <w:r>
        <w:rPr>
          <w:rFonts w:ascii="宋体" w:hAnsi="宋体" w:eastAsia="宋体" w:cs="宋体"/>
          <w:spacing w:val="10"/>
          <w:sz w:val="23"/>
          <w:szCs w:val="23"/>
        </w:rPr>
        <w:t>5</w:t>
      </w:r>
      <w:r>
        <w:rPr>
          <w:rFonts w:ascii="宋体" w:hAnsi="宋体" w:eastAsia="宋体" w:cs="宋体"/>
          <w:spacing w:val="9"/>
          <w:sz w:val="23"/>
          <w:szCs w:val="23"/>
        </w:rPr>
        <w:t>.参加政府采购活动前三年内，在经营活动中没有重大违法记录。</w:t>
      </w:r>
    </w:p>
    <w:p>
      <w:pPr>
        <w:spacing w:before="1" w:line="224" w:lineRule="auto"/>
        <w:ind w:left="490"/>
        <w:rPr>
          <w:rFonts w:ascii="宋体" w:hAnsi="宋体" w:eastAsia="宋体" w:cs="宋体"/>
          <w:sz w:val="23"/>
          <w:szCs w:val="23"/>
        </w:rPr>
      </w:pPr>
      <w:r>
        <w:rPr>
          <w:rFonts w:ascii="宋体" w:hAnsi="宋体" w:eastAsia="宋体" w:cs="宋体"/>
          <w:spacing w:val="10"/>
          <w:sz w:val="23"/>
          <w:szCs w:val="23"/>
        </w:rPr>
        <w:t>若我单</w:t>
      </w:r>
      <w:r>
        <w:rPr>
          <w:rFonts w:ascii="宋体" w:hAnsi="宋体" w:eastAsia="宋体" w:cs="宋体"/>
          <w:spacing w:val="9"/>
          <w:sz w:val="23"/>
          <w:szCs w:val="23"/>
        </w:rPr>
        <w:t>位</w:t>
      </w:r>
      <w:r>
        <w:rPr>
          <w:rFonts w:ascii="宋体" w:hAnsi="宋体" w:eastAsia="宋体" w:cs="宋体"/>
          <w:spacing w:val="5"/>
          <w:sz w:val="23"/>
          <w:szCs w:val="23"/>
        </w:rPr>
        <w:t>承诺不实， 自愿承担提供虚假材料谋取中标、成交的法律责任。</w:t>
      </w:r>
    </w:p>
    <w:p>
      <w:pPr>
        <w:spacing w:line="321" w:lineRule="auto"/>
        <w:rPr>
          <w:rFonts w:ascii="Arial"/>
          <w:sz w:val="21"/>
        </w:rPr>
      </w:pPr>
    </w:p>
    <w:p>
      <w:pPr>
        <w:spacing w:line="321" w:lineRule="auto"/>
        <w:rPr>
          <w:rFonts w:ascii="Arial"/>
          <w:sz w:val="21"/>
        </w:rPr>
      </w:pPr>
    </w:p>
    <w:p>
      <w:pPr>
        <w:spacing w:before="76" w:line="227" w:lineRule="auto"/>
        <w:ind w:left="2409"/>
        <w:rPr>
          <w:rFonts w:ascii="宋体" w:hAnsi="宋体" w:eastAsia="宋体" w:cs="宋体"/>
          <w:sz w:val="23"/>
          <w:szCs w:val="23"/>
        </w:rPr>
      </w:pPr>
      <w:r>
        <w:rPr>
          <w:rFonts w:ascii="宋体" w:hAnsi="宋体" w:eastAsia="宋体" w:cs="宋体"/>
          <w:spacing w:val="8"/>
          <w:sz w:val="23"/>
          <w:szCs w:val="23"/>
        </w:rPr>
        <w:t>承诺供应商(全称并加盖公章)：</w:t>
      </w:r>
    </w:p>
    <w:p>
      <w:pPr>
        <w:spacing w:before="216" w:line="501" w:lineRule="exact"/>
        <w:ind w:left="2410"/>
        <w:rPr>
          <w:rFonts w:ascii="宋体" w:hAnsi="宋体" w:eastAsia="宋体" w:cs="宋体"/>
          <w:sz w:val="23"/>
          <w:szCs w:val="23"/>
        </w:rPr>
      </w:pPr>
      <w:r>
        <w:rPr>
          <w:rFonts w:ascii="宋体" w:hAnsi="宋体" w:eastAsia="宋体" w:cs="宋体"/>
          <w:spacing w:val="8"/>
          <w:position w:val="20"/>
          <w:sz w:val="23"/>
          <w:szCs w:val="23"/>
        </w:rPr>
        <w:t>法定代表人 (负责人) 或授权代表(签字或签章)</w:t>
      </w:r>
      <w:r>
        <w:rPr>
          <w:rFonts w:ascii="宋体" w:hAnsi="宋体" w:eastAsia="宋体" w:cs="宋体"/>
          <w:spacing w:val="7"/>
          <w:position w:val="20"/>
          <w:sz w:val="23"/>
          <w:szCs w:val="23"/>
        </w:rPr>
        <w:t>：</w:t>
      </w:r>
    </w:p>
    <w:p>
      <w:pPr>
        <w:spacing w:line="228" w:lineRule="auto"/>
        <w:ind w:left="3890"/>
        <w:rPr>
          <w:rFonts w:ascii="宋体" w:hAnsi="宋体" w:eastAsia="宋体" w:cs="宋体"/>
          <w:sz w:val="23"/>
          <w:szCs w:val="23"/>
        </w:rPr>
      </w:pPr>
      <w:r>
        <w:rPr>
          <w:rFonts w:ascii="宋体" w:hAnsi="宋体" w:eastAsia="宋体" w:cs="宋体"/>
          <w:spacing w:val="6"/>
          <w:sz w:val="23"/>
          <w:szCs w:val="23"/>
        </w:rPr>
        <w:t xml:space="preserve">日期:    年   月   </w:t>
      </w:r>
      <w:r>
        <w:rPr>
          <w:rFonts w:ascii="宋体" w:hAnsi="宋体" w:eastAsia="宋体" w:cs="宋体"/>
          <w:spacing w:val="5"/>
          <w:sz w:val="23"/>
          <w:szCs w:val="23"/>
        </w:rPr>
        <w:t>日</w:t>
      </w:r>
    </w:p>
    <w:p>
      <w:pPr>
        <w:spacing w:line="317" w:lineRule="auto"/>
        <w:rPr>
          <w:rFonts w:ascii="Arial"/>
          <w:sz w:val="21"/>
        </w:rPr>
      </w:pPr>
    </w:p>
    <w:p>
      <w:pPr>
        <w:spacing w:line="318" w:lineRule="auto"/>
        <w:rPr>
          <w:rFonts w:ascii="Arial"/>
          <w:sz w:val="21"/>
        </w:rPr>
      </w:pPr>
    </w:p>
    <w:p>
      <w:pPr>
        <w:spacing w:before="76" w:line="230" w:lineRule="auto"/>
        <w:ind w:left="489"/>
        <w:rPr>
          <w:rFonts w:ascii="宋体" w:hAnsi="宋体" w:eastAsia="宋体" w:cs="宋体"/>
          <w:sz w:val="23"/>
          <w:szCs w:val="23"/>
        </w:rPr>
      </w:pPr>
      <w:r>
        <w:rPr>
          <w:rFonts w:ascii="宋体" w:hAnsi="宋体" w:eastAsia="宋体" w:cs="宋体"/>
          <w:spacing w:val="26"/>
          <w:sz w:val="23"/>
          <w:szCs w:val="23"/>
        </w:rPr>
        <w:t>注</w:t>
      </w:r>
      <w:r>
        <w:rPr>
          <w:rFonts w:ascii="宋体" w:hAnsi="宋体" w:eastAsia="宋体" w:cs="宋体"/>
          <w:spacing w:val="13"/>
          <w:sz w:val="23"/>
          <w:szCs w:val="23"/>
        </w:rPr>
        <w:t>:1.供应商须在投标文件中按此模板提供承诺函，未提供视为未实质性响应招标文件要</w:t>
      </w:r>
    </w:p>
    <w:p>
      <w:pPr>
        <w:spacing w:before="214" w:line="230" w:lineRule="auto"/>
        <w:ind w:left="11"/>
        <w:rPr>
          <w:rFonts w:ascii="宋体" w:hAnsi="宋体" w:eastAsia="宋体" w:cs="宋体"/>
          <w:sz w:val="23"/>
          <w:szCs w:val="23"/>
        </w:rPr>
      </w:pPr>
      <w:r>
        <w:rPr>
          <w:rFonts w:ascii="宋体" w:hAnsi="宋体" w:eastAsia="宋体" w:cs="宋体"/>
          <w:spacing w:val="8"/>
          <w:sz w:val="23"/>
          <w:szCs w:val="23"/>
        </w:rPr>
        <w:t>求，按无效投标处理</w:t>
      </w:r>
      <w:r>
        <w:rPr>
          <w:rFonts w:ascii="宋体" w:hAnsi="宋体" w:eastAsia="宋体" w:cs="宋体"/>
          <w:spacing w:val="6"/>
          <w:sz w:val="23"/>
          <w:szCs w:val="23"/>
        </w:rPr>
        <w:t>。</w:t>
      </w:r>
    </w:p>
    <w:p>
      <w:pPr>
        <w:spacing w:before="214" w:line="406" w:lineRule="auto"/>
        <w:ind w:left="13" w:firstLine="719"/>
        <w:rPr>
          <w:rFonts w:ascii="宋体" w:hAnsi="宋体" w:eastAsia="宋体" w:cs="宋体"/>
          <w:sz w:val="23"/>
          <w:szCs w:val="23"/>
        </w:rPr>
      </w:pPr>
      <w:r>
        <w:rPr>
          <w:rFonts w:ascii="宋体" w:hAnsi="宋体" w:eastAsia="宋体" w:cs="宋体"/>
          <w:spacing w:val="6"/>
          <w:sz w:val="23"/>
          <w:szCs w:val="23"/>
        </w:rPr>
        <w:t>2.供应商的法定代表人(其他组织的为负责人)或者授权代表的签字或盖章应真实、有效</w:t>
      </w:r>
      <w:r>
        <w:rPr>
          <w:rFonts w:ascii="宋体" w:hAnsi="宋体" w:eastAsia="宋体" w:cs="宋体"/>
          <w:spacing w:val="1"/>
          <w:sz w:val="23"/>
          <w:szCs w:val="23"/>
        </w:rPr>
        <w:t>，</w:t>
      </w:r>
      <w:r>
        <w:rPr>
          <w:rFonts w:ascii="宋体" w:hAnsi="宋体" w:eastAsia="宋体" w:cs="宋体"/>
          <w:sz w:val="23"/>
          <w:szCs w:val="23"/>
        </w:rPr>
        <w:t xml:space="preserve"> </w:t>
      </w:r>
      <w:r>
        <w:rPr>
          <w:rFonts w:ascii="宋体" w:hAnsi="宋体" w:eastAsia="宋体" w:cs="宋体"/>
          <w:spacing w:val="16"/>
          <w:sz w:val="23"/>
          <w:szCs w:val="23"/>
        </w:rPr>
        <w:t>如由授</w:t>
      </w:r>
      <w:r>
        <w:rPr>
          <w:rFonts w:ascii="宋体" w:hAnsi="宋体" w:eastAsia="宋体" w:cs="宋体"/>
          <w:spacing w:val="8"/>
          <w:sz w:val="23"/>
          <w:szCs w:val="23"/>
        </w:rPr>
        <w:t>权代表签字或盖章的，应提供“法定代表人 (负责人) 授权书”。</w:t>
      </w:r>
    </w:p>
    <w:p>
      <w:pPr>
        <w:sectPr>
          <w:headerReference r:id="rId48" w:type="default"/>
          <w:footerReference r:id="rId49" w:type="default"/>
          <w:pgSz w:w="11850" w:h="16783"/>
          <w:pgMar w:top="1270" w:right="825" w:bottom="1113" w:left="1080" w:header="995" w:footer="737" w:gutter="0"/>
          <w:pgNumType w:fmt="decimal"/>
          <w:cols w:space="720" w:num="1"/>
        </w:sectPr>
      </w:pPr>
    </w:p>
    <w:p>
      <w:pPr>
        <w:spacing w:before="14" w:line="29" w:lineRule="exact"/>
        <w:textAlignment w:val="center"/>
      </w:pPr>
      <w:r>
        <w:pict>
          <v:rect id="_x0000_s1076" o:spid="_x0000_s1076" o:spt="1" style="position:absolute;left:0pt;margin-left:54pt;margin-top:783.45pt;height:1.45pt;width:494pt;mso-position-horizontal-relative:page;mso-position-vertical-relative:page;z-index:251685888;mso-width-relative:page;mso-height-relative:page;" fillcolor="#000000" filled="t" stroked="f" coordsize="21600,21600" o:allowincell="f">
            <v:path/>
            <v:fill on="t" focussize="0,0"/>
            <v:stroke on="f"/>
            <v:imagedata o:title=""/>
            <o:lock v:ext="edit"/>
          </v:rect>
        </w:pict>
      </w:r>
      <w:r>
        <w:pict>
          <v:shape id="_x0000_s1077" o:spid="_x0000_s1077" style="height:1.45pt;width:476pt;" fillcolor="#000000" filled="t" stroked="f" coordsize="9520,29" path="m0,0l9520,0,9520,28,0,28,0,0xe">
            <v:path/>
            <v:fill on="t" focussize="0,0"/>
            <v:stroke on="f"/>
            <v:imagedata o:title=""/>
            <o:lock v:ext="edit"/>
            <w10:wrap type="none"/>
            <w10:anchorlock/>
          </v:shape>
        </w:pict>
      </w:r>
    </w:p>
    <w:p>
      <w:pPr>
        <w:spacing w:line="261" w:lineRule="auto"/>
        <w:rPr>
          <w:rFonts w:ascii="Arial"/>
          <w:sz w:val="21"/>
        </w:rPr>
      </w:pPr>
    </w:p>
    <w:p>
      <w:pPr>
        <w:spacing w:before="94" w:line="389" w:lineRule="exact"/>
        <w:ind w:left="2563"/>
        <w:rPr>
          <w:rFonts w:ascii="宋体" w:hAnsi="宋体" w:eastAsia="宋体" w:cs="宋体"/>
          <w:sz w:val="29"/>
          <w:szCs w:val="29"/>
        </w:rPr>
      </w:pPr>
      <w:r>
        <w:rPr>
          <w:rFonts w:ascii="宋体" w:hAnsi="宋体" w:eastAsia="宋体" w:cs="宋体"/>
          <w:spacing w:val="16"/>
          <w:position w:val="1"/>
          <w:sz w:val="29"/>
          <w:szCs w:val="29"/>
          <w14:textOutline w14:w="5448" w14:cap="sq" w14:cmpd="sng">
            <w14:solidFill>
              <w14:srgbClr w14:val="000000"/>
            </w14:solidFill>
            <w14:prstDash w14:val="solid"/>
            <w14:bevel/>
          </w14:textOutline>
        </w:rPr>
        <w:t>1</w:t>
      </w:r>
      <w:r>
        <w:rPr>
          <w:rFonts w:ascii="宋体" w:hAnsi="宋体" w:eastAsia="宋体" w:cs="宋体"/>
          <w:spacing w:val="9"/>
          <w:position w:val="1"/>
          <w:sz w:val="29"/>
          <w:szCs w:val="29"/>
          <w14:textOutline w14:w="5448" w14:cap="sq" w14:cmpd="sng">
            <w14:solidFill>
              <w14:srgbClr w14:val="000000"/>
            </w14:solidFill>
            <w14:prstDash w14:val="solid"/>
            <w14:bevel/>
          </w14:textOutline>
        </w:rPr>
        <w:t>4</w:t>
      </w:r>
      <w:r>
        <w:rPr>
          <w:rFonts w:ascii="宋体" w:hAnsi="宋体" w:eastAsia="宋体" w:cs="宋体"/>
          <w:spacing w:val="8"/>
          <w:position w:val="1"/>
          <w:sz w:val="29"/>
          <w:szCs w:val="29"/>
          <w14:textOutline w14:w="5448" w14:cap="sq" w14:cmpd="sng">
            <w14:solidFill>
              <w14:srgbClr w14:val="000000"/>
            </w14:solidFill>
            <w14:prstDash w14:val="solid"/>
            <w14:bevel/>
          </w14:textOutline>
        </w:rPr>
        <w:t>、供应商认为需要提供的其它资料</w:t>
      </w:r>
    </w:p>
    <w:sectPr>
      <w:headerReference r:id="rId50" w:type="default"/>
      <w:footerReference r:id="rId51" w:type="default"/>
      <w:pgSz w:w="11850" w:h="16783"/>
      <w:pgMar w:top="1270" w:right="890" w:bottom="1070" w:left="1080" w:header="995" w:footer="737"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AlwbVv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ind w:firstLine="112"/>
      <w:textAlignment w:val="center"/>
    </w:pPr>
    <w:r>
      <w:rPr>
        <w:sz w:val="21"/>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wWxa3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hLpL0kDF&#10;7799vf/+8/7HFwR7INBW2zHELTREut2V2kHb9PsWNj3vXWUa/w+MEPhB3ruDvGznEPWH0kGaRuCi&#10;4OsXgB8ej2tj3SumGuSNDBuoXysr2cyt60L7EH+bVAUXoq2hkGgLJE7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HBbFrd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41</w:t>
                    </w:r>
                    <w:r>
                      <w:fldChar w:fldCharType="end"/>
                    </w:r>
                  </w:p>
                </w:txbxContent>
              </v:textbox>
            </v:shape>
          </w:pict>
        </mc:Fallback>
      </mc:AlternateContent>
    </w:r>
    <w:r>
      <w:pict>
        <v:group id="_x0000_s2090" o:spid="_x0000_s2090" o:spt="203" style="height:2.9pt;width:494pt;" coordsize="9880,58">
          <o:lock v:ext="edit"/>
          <v:shape id="_x0000_s2091" o:spid="_x0000_s2091" style="position:absolute;left:0;top:0;height:29;width:9880;" filled="f" stroked="t" coordsize="9880,29" path="m0,14l9880,14e">
            <v:fill on="f" focussize="0,0"/>
            <v:stroke weight="1.44pt" color="#000000" miterlimit="2" joinstyle="bevel"/>
            <v:imagedata o:title=""/>
            <o:lock v:ext="edit"/>
          </v:shape>
          <v:shape id="_x0000_s2092" o:spid="_x0000_s2092"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165"/>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p+wfd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Sin7B9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42</w:t>
                    </w:r>
                    <w:r>
                      <w:fldChar w:fldCharType="end"/>
                    </w:r>
                  </w:p>
                </w:txbxContent>
              </v:textbox>
            </v:shape>
          </w:pict>
        </mc:Fallback>
      </mc:AlternateContent>
    </w:r>
    <w:r>
      <w:pict>
        <v:group id="_x0000_s2094" o:spid="_x0000_s2094" o:spt="203" style="height:2.9pt;width:494pt;" coordsize="9880,58">
          <o:lock v:ext="edit"/>
          <v:shape id="_x0000_s2095" o:spid="_x0000_s2095" style="position:absolute;left:0;top:0;height:29;width:9880;" filled="f" stroked="t" coordsize="9880,29" path="m0,14l9880,14e">
            <v:fill on="f" focussize="0,0"/>
            <v:stroke weight="1.44pt" color="#000000" miterlimit="2" joinstyle="bevel"/>
            <v:imagedata o:title=""/>
            <o:lock v:ext="edit"/>
          </v:shape>
          <v:shape id="_x0000_s2096" o:spid="_x0000_s2096"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1wX7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JU1wX7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43</w:t>
                    </w:r>
                    <w:r>
                      <w:fldChar w:fldCharType="end"/>
                    </w:r>
                  </w:p>
                </w:txbxContent>
              </v:textbox>
            </v:shape>
          </w:pict>
        </mc:Fallback>
      </mc:AlternateContent>
    </w:r>
    <w:r>
      <w:pict>
        <v:group id="_x0000_s2097" o:spid="_x0000_s2097" o:spt="203" style="height:2.9pt;width:494pt;" coordsize="9880,58">
          <o:lock v:ext="edit"/>
          <v:shape id="_x0000_s2098" o:spid="_x0000_s2098" style="position:absolute;left:0;top:0;height:29;width:9880;" filled="f" stroked="t" coordsize="9880,29" path="m0,14l9880,14e">
            <v:fill on="f" focussize="0,0"/>
            <v:stroke weight="1.44pt" color="#000000" miterlimit="2" joinstyle="bevel"/>
            <v:imagedata o:title=""/>
            <o:lock v:ext="edit"/>
          </v:shape>
          <v:shape id="_x0000_s2099" o:spid="_x0000_s2099"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wwr/1N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44</w:t>
                    </w:r>
                    <w:r>
                      <w:fldChar w:fldCharType="end"/>
                    </w:r>
                  </w:p>
                </w:txbxContent>
              </v:textbox>
            </v:shape>
          </w:pict>
        </mc:Fallback>
      </mc:AlternateContent>
    </w:r>
    <w:r>
      <w:pict>
        <v:group id="_x0000_s2101" o:spid="_x0000_s2101" o:spt="203" style="height:2.9pt;width:494pt;" coordsize="9880,58">
          <o:lock v:ext="edit"/>
          <v:shape id="_x0000_s2102" o:spid="_x0000_s2102" style="position:absolute;left:0;top:0;height:29;width:9880;" filled="f" stroked="t" coordsize="9880,29" path="m0,14l9880,14e">
            <v:fill on="f" focussize="0,0"/>
            <v:stroke weight="1.44pt" color="#000000" miterlimit="2" joinstyle="bevel"/>
            <v:imagedata o:title=""/>
            <o:lock v:ext="edit"/>
          </v:shape>
          <v:shape id="_x0000_s2103" o:spid="_x0000_s2103"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hNzPH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wYYCdJC&#10;xe+/fb3//vP+xxcEeyDQVpkJxN0qiLS7S7mDtun3DWw63rtKt+4fGCHwg7x3B3nZziLqDqWDNI3A&#10;RcHXLwA/PB5X2thXTLbIGRnWUD8vK9ksjO1C+xB3m5BFw7mvIRdom+Hh6VnkDxw8AM6Fi4UsAGNv&#10;dbX5NI7GV+lVmgTJYHgVJFGeB7NingTDIh6d5af5fJ7Hnx1enEzqpiyZcPf1fRInz6vDvle6Ch86&#10;xUjelA7OpWT0ajnnGm0I9Gnhf05hSP5BWPg4De8GVk8oxYMkuhyMg2KYjoKkSM6C8ShKgygeX46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hNzPH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45</w:t>
                    </w:r>
                    <w:r>
                      <w:fldChar w:fldCharType="end"/>
                    </w:r>
                  </w:p>
                </w:txbxContent>
              </v:textbox>
            </v:shape>
          </w:pict>
        </mc:Fallback>
      </mc:AlternateContent>
    </w:r>
    <w:r>
      <w:pict>
        <v:group id="_x0000_s2105" o:spid="_x0000_s2105" o:spt="203" style="height:2.9pt;width:494pt;" coordsize="9880,58">
          <o:lock v:ext="edit"/>
          <v:shape id="_x0000_s2106" o:spid="_x0000_s2106" style="position:absolute;left:0;top:0;height:29;width:9880;" filled="f" stroked="t" coordsize="9880,29" path="m0,14l9880,14e">
            <v:fill on="f" focussize="0,0"/>
            <v:stroke weight="1.44pt" color="#000000" miterlimit="2" joinstyle="bevel"/>
            <v:imagedata o:title=""/>
            <o:lock v:ext="edit"/>
          </v:shape>
          <v:shape id="_x0000_s2107" o:spid="_x0000_s2107"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y8lv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C5y8lv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46</w:t>
                    </w:r>
                    <w:r>
                      <w:fldChar w:fldCharType="end"/>
                    </w:r>
                  </w:p>
                </w:txbxContent>
              </v:textbox>
            </v:shape>
          </w:pict>
        </mc:Fallback>
      </mc:AlternateContent>
    </w:r>
    <w:r>
      <w:pict>
        <v:group id="_x0000_s2109" o:spid="_x0000_s2109" o:spt="203" style="height:2.9pt;width:494pt;" coordsize="9880,58">
          <o:lock v:ext="edit"/>
          <v:shape id="_x0000_s2110" o:spid="_x0000_s2110" style="position:absolute;left:0;top:0;height:29;width:9880;" filled="f" stroked="t" coordsize="9880,29" path="m0,14l9880,14e">
            <v:fill on="f" focussize="0,0"/>
            <v:stroke weight="1.44pt" color="#000000" miterlimit="2" joinstyle="bevel"/>
            <v:imagedata o:title=""/>
            <o:lock v:ext="edit"/>
          </v:shape>
          <v:shape id="_x0000_s2111" o:spid="_x0000_s2111"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7Cqrv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A7Cqrv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47</w:t>
                    </w:r>
                    <w:r>
                      <w:fldChar w:fldCharType="end"/>
                    </w:r>
                  </w:p>
                </w:txbxContent>
              </v:textbox>
            </v:shape>
          </w:pict>
        </mc:Fallback>
      </mc:AlternateContent>
    </w:r>
    <w:r>
      <w:pict>
        <v:group id="_x0000_s2113" o:spid="_x0000_s2113" o:spt="203" style="height:2.9pt;width:494pt;" coordsize="9880,58">
          <o:lock v:ext="edit"/>
          <v:shape id="_x0000_s2114" o:spid="_x0000_s2114" style="position:absolute;left:0;top:0;height:29;width:9880;" filled="f" stroked="t" coordsize="9880,29" path="m0,14l9880,14e">
            <v:fill on="f" focussize="0,0"/>
            <v:stroke weight="1.44pt" color="#000000" miterlimit="2" joinstyle="bevel"/>
            <v:imagedata o:title=""/>
            <o:lock v:ext="edit"/>
          </v:shape>
          <v:shape id="_x0000_s2115" o:spid="_x0000_s2115"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j9lBH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48</w:t>
                    </w:r>
                    <w:r>
                      <w:fldChar w:fldCharType="end"/>
                    </w:r>
                  </w:p>
                </w:txbxContent>
              </v:textbox>
            </v:shape>
          </w:pict>
        </mc:Fallback>
      </mc:AlternateContent>
    </w:r>
    <w:r>
      <w:pict>
        <v:group id="_x0000_s2116" o:spid="_x0000_s2116" o:spt="203" style="height:2.9pt;width:494pt;" coordsize="9880,58">
          <o:lock v:ext="edit"/>
          <v:shape id="_x0000_s2117" o:spid="_x0000_s2117" style="position:absolute;left:0;top:0;height:29;width:9880;" filled="f" stroked="t" coordsize="9880,29" path="m0,14l9880,14e">
            <v:fill on="f" focussize="0,0"/>
            <v:stroke weight="1.44pt" color="#000000" miterlimit="2" joinstyle="bevel"/>
            <v:imagedata o:title=""/>
            <o:lock v:ext="edit"/>
          </v:shape>
          <v:shape id="_x0000_s2118" o:spid="_x0000_s2118"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O6pzTeAgAAJg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OO6pzT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49</w:t>
                    </w:r>
                    <w:r>
                      <w:fldChar w:fldCharType="end"/>
                    </w:r>
                  </w:p>
                </w:txbxContent>
              </v:textbox>
            </v:shape>
          </w:pict>
        </mc:Fallback>
      </mc:AlternateContent>
    </w:r>
    <w:r>
      <w:pict>
        <v:group id="_x0000_s2120" o:spid="_x0000_s2120" o:spt="203" style="height:2.9pt;width:494pt;" coordsize="9880,58">
          <o:lock v:ext="edit"/>
          <v:shape id="_x0000_s2121" o:spid="_x0000_s2121" style="position:absolute;left:0;top:0;height:29;width:9880;" filled="f" stroked="t" coordsize="9880,29" path="m0,14l9880,14e">
            <v:fill on="f" focussize="0,0"/>
            <v:stroke weight="1.44pt" color="#000000" miterlimit="2" joinstyle="bevel"/>
            <v:imagedata o:title=""/>
            <o:lock v:ext="edit"/>
          </v:shape>
          <v:shape id="_x0000_s2122" o:spid="_x0000_s2122"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FmZ7eAgAAJg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WFmZ7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50</w:t>
                    </w:r>
                    <w:r>
                      <w:fldChar w:fldCharType="end"/>
                    </w:r>
                  </w:p>
                </w:txbxContent>
              </v:textbox>
            </v:shape>
          </w:pict>
        </mc:Fallback>
      </mc:AlternateContent>
    </w:r>
    <w:r>
      <w:pict>
        <v:group id="_x0000_s2124" o:spid="_x0000_s2124" o:spt="203" style="height:2.9pt;width:494pt;" coordsize="9880,58">
          <o:lock v:ext="edit"/>
          <v:shape id="_x0000_s2125" o:spid="_x0000_s2125" style="position:absolute;left:0;top:0;height:29;width:9880;" filled="f" stroked="t" coordsize="9880,29" path="m0,14l9880,14e">
            <v:fill on="f" focussize="0,0"/>
            <v:stroke weight="1.44pt" color="#000000" miterlimit="2" joinstyle="bevel"/>
            <v:imagedata o:title=""/>
            <o:lock v:ext="edit"/>
          </v:shape>
          <v:shape id="_x0000_s2126" o:spid="_x0000_s2126"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Y/z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a/9j/N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r>
      <w:pict>
        <v:group id="_x0000_s2050" o:spid="_x0000_s2050" o:spt="203" style="height:2.9pt;width:494pt;" coordsize="9880,58">
          <o:lock v:ext="edit"/>
          <v:shape id="_x0000_s2051" o:spid="_x0000_s2051" style="position:absolute;left:0;top:0;height:29;width:9880;" filled="f" stroked="t" coordsize="9880,29" path="m0,14l9880,14e">
            <v:fill on="f" focussize="0,0"/>
            <v:stroke weight="1.44pt" color="#000000" miterlimit="2" joinstyle="bevel"/>
            <v:imagedata o:title=""/>
            <o:lock v:ext="edit"/>
          </v:shape>
          <v:shape id="_x0000_s2052" o:spid="_x0000_s2052"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7"/>
        <w:sz w:val="20"/>
        <w:szCs w:val="20"/>
        <w:lang w:eastAsia="zh-CN"/>
      </w:rPr>
      <w:t>河南汇裕工程项目管理有限公司</w:t>
    </w:r>
    <w:r>
      <w:rPr>
        <w:rFonts w:ascii="宋体" w:hAnsi="宋体" w:eastAsia="宋体" w:cs="宋体"/>
        <w:spacing w:val="4"/>
        <w:sz w:val="20"/>
        <w:szCs w:val="20"/>
      </w:rPr>
      <w:t xml:space="preserve">                      </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LcZy/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OLcZy/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51</w:t>
                    </w:r>
                    <w:r>
                      <w:fldChar w:fldCharType="end"/>
                    </w:r>
                  </w:p>
                </w:txbxContent>
              </v:textbox>
            </v:shape>
          </w:pict>
        </mc:Fallback>
      </mc:AlternateContent>
    </w:r>
    <w:r>
      <w:pict>
        <v:group id="_x0000_s2128" o:spid="_x0000_s2128" o:spt="203" style="height:2.9pt;width:494pt;" coordsize="9880,58">
          <o:lock v:ext="edit"/>
          <v:shape id="_x0000_s2129" o:spid="_x0000_s2129" style="position:absolute;left:0;top:0;height:29;width:9880;" filled="f" stroked="t" coordsize="9880,29" path="m0,14l9880,14e">
            <v:fill on="f" focussize="0,0"/>
            <v:stroke weight="1.44pt" color="#000000" miterlimit="2" joinstyle="bevel"/>
            <v:imagedata o:title=""/>
            <o:lock v:ext="edit"/>
          </v:shape>
          <v:shape id="_x0000_s2130" o:spid="_x0000_s2130"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LTjWYX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52</w:t>
                    </w:r>
                    <w:r>
                      <w:fldChar w:fldCharType="end"/>
                    </w:r>
                  </w:p>
                </w:txbxContent>
              </v:textbox>
            </v:shape>
          </w:pict>
        </mc:Fallback>
      </mc:AlternateContent>
    </w:r>
    <w:r>
      <w:pict>
        <v:group id="_x0000_s2132" o:spid="_x0000_s2132" o:spt="203" style="height:2.9pt;width:494pt;" coordsize="9880,58">
          <o:lock v:ext="edit"/>
          <v:shape id="_x0000_s2133" o:spid="_x0000_s2133" style="position:absolute;left:0;top:0;height:29;width:9880;" filled="f" stroked="t" coordsize="9880,29" path="m0,14l9880,14e">
            <v:fill on="f" focussize="0,0"/>
            <v:stroke weight="1.44pt" color="#000000" miterlimit="2" joinstyle="bevel"/>
            <v:imagedata o:title=""/>
            <o:lock v:ext="edit"/>
          </v:shape>
          <v:shape id="_x0000_s2134" o:spid="_x0000_s2134"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Pf4vd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w9/i9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53</w:t>
                    </w:r>
                    <w:r>
                      <w:fldChar w:fldCharType="end"/>
                    </w:r>
                  </w:p>
                </w:txbxContent>
              </v:textbox>
            </v:shape>
          </w:pict>
        </mc:Fallback>
      </mc:AlternateContent>
    </w:r>
    <w:r>
      <w:pict>
        <v:group id="_x0000_s2136" o:spid="_x0000_s2136" o:spt="203" style="height:2.9pt;width:494pt;" coordsize="9880,58">
          <o:lock v:ext="edit"/>
          <v:shape id="_x0000_s2137" o:spid="_x0000_s2137" style="position:absolute;left:0;top:0;height:29;width:9880;" filled="f" stroked="t" coordsize="9880,29" path="m0,14l9880,14e">
            <v:fill on="f" focussize="0,0"/>
            <v:stroke weight="1.44pt" color="#000000" miterlimit="2" joinstyle="bevel"/>
            <v:imagedata o:title=""/>
            <o:lock v:ext="edit"/>
          </v:shape>
          <v:shape id="_x0000_s2138" o:spid="_x0000_s2138"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TBBId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54</w:t>
                    </w:r>
                    <w:r>
                      <w:fldChar w:fldCharType="end"/>
                    </w:r>
                  </w:p>
                </w:txbxContent>
              </v:textbox>
            </v:shape>
          </w:pict>
        </mc:Fallback>
      </mc:AlternateContent>
    </w:r>
    <w:r>
      <w:pict>
        <v:group id="_x0000_s2140" o:spid="_x0000_s2140" o:spt="203" style="height:2.9pt;width:494pt;" coordsize="9880,58">
          <o:lock v:ext="edit"/>
          <v:shape id="_x0000_s2141" o:spid="_x0000_s2141" style="position:absolute;left:0;top:0;height:29;width:9880;" filled="f" stroked="t" coordsize="9880,29" path="m0,14l9880,14e">
            <v:fill on="f" focussize="0,0"/>
            <v:stroke weight="1.44pt" color="#000000" miterlimit="2" joinstyle="bevel"/>
            <v:imagedata o:title=""/>
            <o:lock v:ext="edit"/>
          </v:shape>
          <v:shape id="_x0000_s2142" o:spid="_x0000_s2142"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Z3cgT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Z3cgT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55</w:t>
                    </w:r>
                    <w:r>
                      <w:fldChar w:fldCharType="end"/>
                    </w:r>
                  </w:p>
                </w:txbxContent>
              </v:textbox>
            </v:shape>
          </w:pict>
        </mc:Fallback>
      </mc:AlternateContent>
    </w:r>
    <w:r>
      <w:pict>
        <v:group id="_x0000_s2144" o:spid="_x0000_s2144" o:spt="203" style="height:2.9pt;width:494pt;" coordsize="9880,58">
          <o:lock v:ext="edit"/>
          <v:shape id="_x0000_s2145" o:spid="_x0000_s2145" style="position:absolute;left:0;top:0;height:29;width:9880;" filled="f" stroked="t" coordsize="9880,29" path="m0,14l9880,14e">
            <v:fill on="f" focussize="0,0"/>
            <v:stroke weight="1.44pt" color="#000000" miterlimit="2" joinstyle="bevel"/>
            <v:imagedata o:title=""/>
            <o:lock v:ext="edit"/>
          </v:shape>
          <v:shape id="_x0000_s2146" o:spid="_x0000_s2146"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86" w:line="228" w:lineRule="auto"/>
      <w:ind w:left="52"/>
      <w:rPr>
        <w:rFonts w:ascii="宋体" w:hAnsi="宋体" w:eastAsia="宋体" w:cs="宋体"/>
        <w:sz w:val="20"/>
        <w:szCs w:val="20"/>
      </w:rPr>
    </w:pPr>
    <w:r>
      <w:rPr>
        <w:sz w:val="21"/>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ITK7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CBITK7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56</w:t>
                    </w:r>
                    <w:r>
                      <w:fldChar w:fldCharType="end"/>
                    </w:r>
                  </w:p>
                </w:txbxContent>
              </v:textbox>
            </v:shape>
          </w:pict>
        </mc:Fallback>
      </mc:AlternateContent>
    </w:r>
    <w:r>
      <w:pict>
        <v:shape id="_x0000_s2148" o:spid="_x0000_s2148" style="position:absolute;left:0pt;margin-left:54pt;margin-top:785.6pt;height:0.75pt;width:494pt;mso-position-horizontal-relative:page;mso-position-vertical-relative:page;z-index:251683840;mso-width-relative:page;mso-height-relative:page;" filled="f" stroked="t" coordsize="9880,15" o:allowincell="f" path="m0,7l9880,7e">
          <v:fill on="f" focussize="0,0"/>
          <v:stroke weight="0.72pt" color="#000000" miterlimit="2" joinstyle="bevel"/>
          <v:imagedata o:title=""/>
          <o:lock v:ext="edit"/>
        </v:shape>
      </w:pict>
    </w: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3AXVb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cBdVt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r>
      <w:pict>
        <v:group id="_x0000_s2054" o:spid="_x0000_s2054" o:spt="203" style="height:2.9pt;width:494pt;" coordsize="9880,58">
          <o:lock v:ext="edit"/>
          <v:shape id="_x0000_s2055" o:spid="_x0000_s2055" style="position:absolute;left:0;top:0;height:29;width:9880;" filled="f" stroked="t" coordsize="9880,29" path="m0,14l9880,14e">
            <v:fill on="f" focussize="0,0"/>
            <v:stroke weight="1.44pt" color="#000000" miterlimit="2" joinstyle="bevel"/>
            <v:imagedata o:title=""/>
            <o:lock v:ext="edit"/>
          </v:shape>
          <v:shape id="_x0000_s2056" o:spid="_x0000_s2056"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aHbnP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HGAkSQMV&#10;v//29f77z/sfXxDsgUBbbccQt9AQ6XZXagdt0+9b2PS8d5Vp/D8wQuAHee8O8rKdQ9QfSgdpGoGL&#10;gq9fAH54PK6Nda+YapA3Mmygfq2sZDO3rgvtQ/xtUhVciLaGQqItkDg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IaHbnP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w:t>
                    </w:r>
                    <w:r>
                      <w:fldChar w:fldCharType="end"/>
                    </w:r>
                  </w:p>
                </w:txbxContent>
              </v:textbox>
            </v:shape>
          </w:pict>
        </mc:Fallback>
      </mc:AlternateContent>
    </w:r>
    <w:r>
      <w:pict>
        <v:group id="_x0000_s2058" o:spid="_x0000_s2058" o:spt="203" style="height:2.9pt;width:494pt;" coordsize="9880,58">
          <o:lock v:ext="edit"/>
          <v:shape id="_x0000_s2059" o:spid="_x0000_s2059" style="position:absolute;left:0;top:0;height:29;width:9880;" filled="f" stroked="t" coordsize="9880,29" path="m0,14l9880,14e">
            <v:fill on="f" focussize="0,0"/>
            <v:stroke weight="1.44pt" color="#000000" miterlimit="2" joinstyle="bevel"/>
            <v:imagedata o:title=""/>
            <o:lock v:ext="edit"/>
          </v:shape>
          <v:shape id="_x0000_s2060" o:spid="_x0000_s2060"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C4UNn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PMVIkgYq&#10;fv/t6/33n/c/viDYA4G22o4hbqEh0u2u1A7apt+3sOl57yrT+H9ghMAP8t4d5GU7h6g/lA7SNAIX&#10;BV+/APzweFwb614x1SBvZNhA/VpZyWZuXRfah/jbpCq4EG0NhURbT+I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0LhQ2d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mc:Fallback>
      </mc:AlternateContent>
    </w:r>
    <w:r>
      <w:pict>
        <v:group id="_x0000_s2062" o:spid="_x0000_s2062" o:spt="203" style="height:2.9pt;width:494pt;" coordsize="9880,58">
          <o:lock v:ext="edit"/>
          <v:shape id="_x0000_s2063" o:spid="_x0000_s2063" style="position:absolute;left:0;top:0;height:29;width:9880;" filled="f" stroked="t" coordsize="9880,29" path="m0,14l9880,14e">
            <v:fill on="f" focussize="0,0"/>
            <v:stroke weight="1.44pt" color="#000000" miterlimit="2" joinstyle="bevel"/>
            <v:imagedata o:title=""/>
            <o:lock v:ext="edit"/>
          </v:shape>
          <v:shape id="_x0000_s2064" o:spid="_x0000_s2064"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ICDn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TDCSpIGK&#10;33/7ev/95/2PLwj2QKCttmOIW2iIdLsrtYO26fctbHreu8o0/h8YIfCDvHcHednOIeoPpYM0jcBF&#10;wdcvAD88HtfGuldMNcgbGTZQv1ZWsplb14X2If42qQouRFtDIdEWSJy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8AgIOd0CAAAm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6</w:t>
                    </w:r>
                    <w:r>
                      <w:fldChar w:fldCharType="end"/>
                    </w:r>
                  </w:p>
                </w:txbxContent>
              </v:textbox>
            </v:shape>
          </w:pict>
        </mc:Fallback>
      </mc:AlternateContent>
    </w:r>
    <w:r>
      <w:pict>
        <v:group id="_x0000_s2066" o:spid="_x0000_s2066" o:spt="203" style="height:2.9pt;width:494pt;" coordsize="9880,58">
          <o:lock v:ext="edit"/>
          <v:shape id="_x0000_s2067" o:spid="_x0000_s2067" style="position:absolute;left:0;top:0;height:29;width:9880;" filled="f" stroked="t" coordsize="9880,29" path="m0,14l9880,14e">
            <v:fill on="f" focussize="0,0"/>
            <v:stroke weight="1.44pt" color="#000000" miterlimit="2" joinstyle="bevel"/>
            <v:imagedata o:title=""/>
            <o:lock v:ext="edit"/>
          </v:shape>
          <v:shape id="_x0000_s2068" o:spid="_x0000_s2068"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ind w:firstLine="16"/>
      <w:textAlignment w:val="center"/>
    </w:pPr>
    <w:r>
      <w:rPr>
        <w:sz w:val="21"/>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Y3NpPeAgAAJgYAAA4AAABkcnMvZTJvRG9jLnhtbK1US27bMBDdF+gd&#10;CO4VSY7s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Y3NpP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7</w:t>
                    </w:r>
                    <w:r>
                      <w:fldChar w:fldCharType="end"/>
                    </w:r>
                  </w:p>
                </w:txbxContent>
              </v:textbox>
            </v:shape>
          </w:pict>
        </mc:Fallback>
      </mc:AlternateContent>
    </w:r>
    <w:r>
      <w:pict>
        <v:group id="_x0000_s2074" o:spid="_x0000_s2074" o:spt="203" style="height:2.9pt;width:494pt;" coordsize="9880,58">
          <o:lock v:ext="edit"/>
          <v:shape id="_x0000_s2075" o:spid="_x0000_s2075" style="position:absolute;left:0;top:0;height:29;width:9880;" filled="f" stroked="t" coordsize="9880,29" path="m0,14l9880,14e">
            <v:fill on="f" focussize="0,0"/>
            <v:stroke weight="1.44pt" color="#000000" miterlimit="2" joinstyle="bevel"/>
            <v:imagedata o:title=""/>
            <o:lock v:ext="edit"/>
          </v:shape>
          <v:shape id="_x0000_s2076" o:spid="_x0000_s2076"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69"/>
      <w:rPr>
        <w:rFonts w:hint="eastAsia" w:ascii="宋体" w:hAnsi="宋体" w:eastAsia="宋体" w:cs="宋体"/>
        <w:sz w:val="20"/>
        <w:szCs w:val="20"/>
        <w:lang w:val="en-US" w:eastAsia="zh-CN"/>
      </w:rPr>
    </w:pPr>
    <w:r>
      <w:rPr>
        <w:rFonts w:hint="eastAsia" w:ascii="宋体" w:hAnsi="宋体" w:eastAsia="宋体" w:cs="宋体"/>
        <w:spacing w:val="4"/>
        <w:sz w:val="20"/>
        <w:szCs w:val="20"/>
        <w:lang w:eastAsia="zh-CN"/>
      </w:rPr>
      <w:t>河南汇裕工程项目管理有限公司</w:t>
    </w:r>
    <w:r>
      <w:rPr>
        <w:rFonts w:ascii="宋体" w:hAnsi="宋体" w:eastAsia="宋体" w:cs="宋体"/>
        <w:spacing w:val="4"/>
        <w:sz w:val="20"/>
        <w:szCs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86" w:line="228" w:lineRule="auto"/>
      <w:ind w:left="52"/>
      <w:rPr>
        <w:rFonts w:ascii="宋体" w:hAnsi="宋体" w:eastAsia="宋体" w:cs="宋体"/>
        <w:sz w:val="20"/>
        <w:szCs w:val="20"/>
      </w:rPr>
    </w:pPr>
    <w:r>
      <w:rPr>
        <w:sz w:val="21"/>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1wBbb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B1wBbb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39</w:t>
                    </w:r>
                    <w:r>
                      <w:fldChar w:fldCharType="end"/>
                    </w:r>
                  </w:p>
                </w:txbxContent>
              </v:textbox>
            </v:shape>
          </w:pict>
        </mc:Fallback>
      </mc:AlternateContent>
    </w:r>
    <w:r>
      <w:pict>
        <v:shape id="_x0000_s2084" o:spid="_x0000_s2084" style="position:absolute;left:0pt;margin-left:54pt;margin-top:785.6pt;height:0.75pt;width:494pt;mso-position-horizontal-relative:page;mso-position-vertical-relative:page;z-index:251669504;mso-width-relative:page;mso-height-relative:page;" filled="f" stroked="t" coordsize="9880,15" o:allowincell="f" path="m0,7l9880,7e">
          <v:fill on="f" focussize="0,0"/>
          <v:stroke weight="0.72pt" color="#000000" miterlimit="2" joinstyle="bevel"/>
          <v:imagedata o:title=""/>
          <o:lock v:ext="edit"/>
        </v:shape>
      </w:pict>
    </w: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71" w:line="57" w:lineRule="exact"/>
      <w:textAlignment w:val="center"/>
    </w:pPr>
    <w:r>
      <w:rPr>
        <w:sz w:val="21"/>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tPOxz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tPOxzeAgAAJg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40</w:t>
                    </w:r>
                    <w:r>
                      <w:fldChar w:fldCharType="end"/>
                    </w:r>
                  </w:p>
                </w:txbxContent>
              </v:textbox>
            </v:shape>
          </w:pict>
        </mc:Fallback>
      </mc:AlternateContent>
    </w:r>
    <w:r>
      <w:pict>
        <v:group id="_x0000_s2086" o:spid="_x0000_s2086" o:spt="203" style="height:2.9pt;width:494pt;" coordsize="9880,58">
          <o:lock v:ext="edit"/>
          <v:shape id="_x0000_s2087" o:spid="_x0000_s2087" style="position:absolute;left:0;top:0;height:29;width:9880;" filled="f" stroked="t" coordsize="9880,29" path="m0,14l9880,14e">
            <v:fill on="f" focussize="0,0"/>
            <v:stroke weight="1.44pt" color="#000000" miterlimit="2" joinstyle="bevel"/>
            <v:imagedata o:title=""/>
            <o:lock v:ext="edit"/>
          </v:shape>
          <v:shape id="_x0000_s2088" o:spid="_x0000_s2088" style="position:absolute;left:0;top:43;height:15;width:9880;" filled="f" stroked="t" coordsize="9880,15" path="m0,7l9880,7e">
            <v:fill on="f" focussize="0,0"/>
            <v:stroke weight="0.72pt" color="#000000" miterlimit="2" joinstyle="bevel"/>
            <v:imagedata o:title=""/>
            <o:lock v:ext="edit"/>
          </v:shape>
          <w10:wrap type="none"/>
          <w10:anchorlock/>
        </v:group>
      </w:pict>
    </w:r>
  </w:p>
  <w:p>
    <w:pPr>
      <w:spacing w:line="228" w:lineRule="auto"/>
      <w:ind w:left="52"/>
      <w:rPr>
        <w:rFonts w:ascii="宋体" w:hAnsi="宋体" w:eastAsia="宋体" w:cs="宋体"/>
        <w:sz w:val="20"/>
        <w:szCs w:val="20"/>
      </w:rPr>
    </w:pPr>
    <w:r>
      <w:rPr>
        <w:rFonts w:hint="eastAsia" w:ascii="宋体" w:hAnsi="宋体" w:eastAsia="宋体" w:cs="宋体"/>
        <w:spacing w:val="6"/>
        <w:sz w:val="20"/>
        <w:szCs w:val="20"/>
        <w:lang w:eastAsia="zh-CN"/>
      </w:rPr>
      <w:t>河南汇裕工程项目管理有限公司</w:t>
    </w:r>
    <w:r>
      <w:rPr>
        <w:rFonts w:ascii="宋体" w:hAnsi="宋体" w:eastAsia="宋体" w:cs="宋体"/>
        <w:spacing w:val="3"/>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49" o:spid="_x0000_s2049" style="position:absolute;left:0pt;margin-left:54pt;margin-top:62.8pt;height:0.75pt;width:476pt;mso-position-horizontal-relative:page;mso-position-vertical-relative:page;z-index:251660288;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93" o:spid="_x0000_s2093"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00" o:spid="_x0000_s2100" style="position:absolute;left:0pt;margin-left:54pt;margin-top:62.8pt;height:0.75pt;width:476pt;mso-position-horizontal-relative:page;mso-position-vertical-relative:page;z-index:25167769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04" o:spid="_x0000_s2104"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08" o:spid="_x0000_s2108" style="position:absolute;left:0pt;margin-left:54pt;margin-top:62.8pt;height:0.75pt;width:476pt;mso-position-horizontal-relative:page;mso-position-vertical-relative:page;z-index:251678720;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12" o:spid="_x0000_s2112"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19" o:spid="_x0000_s2119" style="position:absolute;left:0pt;margin-left:54pt;margin-top:62.8pt;height:0.75pt;width:476pt;mso-position-horizontal-relative:page;mso-position-vertical-relative:page;z-index:251679744;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23" o:spid="_x0000_s2123" style="position:absolute;left:0pt;margin-left:54pt;margin-top:62.8pt;height:0.75pt;width:476pt;mso-position-horizontal-relative:page;mso-position-vertical-relative:page;z-index:251680768;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27" o:spid="_x0000_s2127" style="position:absolute;left:0pt;margin-left:54pt;margin-top:62.8pt;height:0.75pt;width:476pt;mso-position-horizontal-relative:page;mso-position-vertical-relative:page;z-index:251679744;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31" o:spid="_x0000_s2131"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35" o:spid="_x0000_s2135" style="position:absolute;left:0pt;margin-left:54pt;margin-top:62.8pt;height:0.75pt;width:476pt;mso-position-horizontal-relative:page;mso-position-vertical-relative:page;z-index:25167769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53" o:spid="_x0000_s2053" style="position:absolute;left:0pt;margin-left:54pt;margin-top:62.8pt;height:0.75pt;width:476pt;mso-position-horizontal-relative:page;mso-position-vertical-relative:page;z-index:251661312;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39" o:spid="_x0000_s2139" style="position:absolute;left:0pt;margin-left:54pt;margin-top:62.8pt;height:0.75pt;width:476pt;mso-position-horizontal-relative:page;mso-position-vertical-relative:page;z-index:251681792;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43" o:spid="_x0000_s2143" style="position:absolute;left:0pt;margin-left:54pt;margin-top:62.8pt;height:0.75pt;width:476pt;mso-position-horizontal-relative:page;mso-position-vertical-relative:page;z-index:25168281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147" o:spid="_x0000_s2147"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57" o:spid="_x0000_s2057"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61" o:spid="_x0000_s2061" style="position:absolute;left:0pt;margin-left:54pt;margin-top:62.8pt;height:0.75pt;width:476pt;mso-position-horizontal-relative:page;mso-position-vertical-relative:page;z-index:251663360;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65" o:spid="_x0000_s2065" style="position:absolute;left:0pt;margin-left:54pt;margin-top:62.8pt;height:0.75pt;width:476pt;mso-position-horizontal-relative:page;mso-position-vertical-relative:page;z-index:251662336;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26"/>
      <w:rPr>
        <w:rFonts w:ascii="宋体" w:hAnsi="宋体" w:eastAsia="宋体" w:cs="宋体"/>
        <w:sz w:val="20"/>
        <w:szCs w:val="20"/>
      </w:rPr>
    </w:pPr>
    <w:r>
      <w:pict>
        <v:shape id="_x0000_s2073" o:spid="_x0000_s2073" style="position:absolute;left:0pt;margin-left:54pt;margin-top:62.8pt;height:0.75pt;width:476pt;mso-position-horizontal-relative:page;mso-position-vertical-relative:page;z-index:251666432;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83" o:spid="_x0000_s2083" style="position:absolute;left:0pt;margin-left:54pt;margin-top:62.8pt;height:0.75pt;width:476pt;mso-position-horizontal-relative:page;mso-position-vertical-relative:page;z-index:251670528;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9"/>
      <w:rPr>
        <w:rFonts w:ascii="宋体" w:hAnsi="宋体" w:eastAsia="宋体" w:cs="宋体"/>
        <w:sz w:val="20"/>
        <w:szCs w:val="20"/>
      </w:rPr>
    </w:pPr>
    <w:r>
      <w:pict>
        <v:shape id="_x0000_s2085" o:spid="_x0000_s2085" style="position:absolute;left:0pt;margin-left:54pt;margin-top:62.8pt;height:0.75pt;width:476pt;mso-position-horizontal-relative:page;mso-position-vertical-relative:page;z-index:251671552;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122"/>
      <w:rPr>
        <w:rFonts w:ascii="宋体" w:hAnsi="宋体" w:eastAsia="宋体" w:cs="宋体"/>
        <w:sz w:val="20"/>
        <w:szCs w:val="20"/>
      </w:rPr>
    </w:pPr>
    <w:r>
      <w:pict>
        <v:shape id="_x0000_s2089" o:spid="_x0000_s2089" style="position:absolute;left:0pt;margin-left:54pt;margin-top:62.8pt;height:0.75pt;width:476pt;mso-position-horizontal-relative:page;mso-position-vertical-relative:page;z-index:251673600;mso-width-relative:page;mso-height-relative:page;" fillcolor="#000000" filled="t" stroked="f" coordsize="9520,15" o:allowincell="f" path="m0,0l9520,0,9520,14,0,14,0,0xe">
          <v:path/>
          <v:fill on="t" focussize="0,0"/>
          <v:stroke on="f"/>
          <v:imagedata o:title=""/>
          <o:lock v:ext="edit"/>
        </v:shape>
      </w:pict>
    </w:r>
    <w:r>
      <w:rPr>
        <w:rFonts w:hint="eastAsia" w:ascii="宋体" w:hAnsi="宋体" w:eastAsia="宋体" w:cs="宋体"/>
        <w:spacing w:val="10"/>
        <w:sz w:val="20"/>
        <w:szCs w:val="20"/>
        <w:lang w:eastAsia="zh-CN"/>
      </w:rPr>
      <w:t>温县交警队测速设备采购项目（第二批）</w:t>
    </w:r>
    <w:r>
      <w:rPr>
        <w:rFonts w:ascii="宋体" w:hAnsi="宋体" w:eastAsia="宋体" w:cs="宋体"/>
        <w:spacing w:val="5"/>
        <w:sz w:val="20"/>
        <w:szCs w:val="20"/>
      </w:rPr>
      <w:t xml:space="preserve">                              单一来源文件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108E9"/>
    <w:multiLevelType w:val="singleLevel"/>
    <w:tmpl w:val="ABD108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mJkYWQwZDZjMDc5NGU0ZmZhZDIxNDdlNzY1MTllMjAifQ=="/>
  </w:docVars>
  <w:rsids>
    <w:rsidRoot w:val="00000000"/>
    <w:rsid w:val="09AF6299"/>
    <w:rsid w:val="13ED0BFB"/>
    <w:rsid w:val="326B7F49"/>
    <w:rsid w:val="45F347EF"/>
    <w:rsid w:val="49811893"/>
    <w:rsid w:val="55D211E6"/>
    <w:rsid w:val="5E4F6526"/>
    <w:rsid w:val="75F948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character" w:customStyle="1" w:styleId="7">
    <w:name w:val="font91"/>
    <w:basedOn w:val="5"/>
    <w:qFormat/>
    <w:uiPriority w:val="0"/>
    <w:rPr>
      <w:rFonts w:hint="eastAsia" w:ascii="宋体" w:hAnsi="宋体" w:eastAsia="宋体" w:cs="宋体"/>
      <w:color w:val="000000"/>
      <w:sz w:val="24"/>
      <w:szCs w:val="24"/>
      <w:u w:val="none"/>
    </w:rPr>
  </w:style>
  <w:style w:type="character" w:customStyle="1" w:styleId="8">
    <w:name w:val="font161"/>
    <w:basedOn w:val="5"/>
    <w:qFormat/>
    <w:uiPriority w:val="0"/>
    <w:rPr>
      <w:rFonts w:hint="default" w:ascii="Calibri" w:hAnsi="Calibri" w:cs="Calibri"/>
      <w:color w:val="000000"/>
      <w:sz w:val="24"/>
      <w:szCs w:val="24"/>
      <w:u w:val="none"/>
    </w:rPr>
  </w:style>
  <w:style w:type="character" w:customStyle="1" w:styleId="9">
    <w:name w:val="font151"/>
    <w:basedOn w:val="5"/>
    <w:qFormat/>
    <w:uiPriority w:val="0"/>
    <w:rPr>
      <w:rFonts w:hint="eastAsia" w:ascii="宋体" w:hAnsi="宋体" w:eastAsia="宋体" w:cs="宋体"/>
      <w:color w:val="000000"/>
      <w:sz w:val="24"/>
      <w:szCs w:val="24"/>
      <w:u w:val="none"/>
    </w:rPr>
  </w:style>
  <w:style w:type="character" w:customStyle="1" w:styleId="10">
    <w:name w:val="font112"/>
    <w:basedOn w:val="5"/>
    <w:qFormat/>
    <w:uiPriority w:val="0"/>
    <w:rPr>
      <w:rFonts w:hint="eastAsia" w:ascii="宋体" w:hAnsi="宋体" w:eastAsia="宋体" w:cs="宋体"/>
      <w:color w:val="000000"/>
      <w:sz w:val="21"/>
      <w:szCs w:val="21"/>
      <w:u w:val="none"/>
    </w:rPr>
  </w:style>
  <w:style w:type="character" w:customStyle="1" w:styleId="11">
    <w:name w:val="font171"/>
    <w:basedOn w:val="5"/>
    <w:qFormat/>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image" Target="media/image12.png"/><Relationship Id="rId63" Type="http://schemas.openxmlformats.org/officeDocument/2006/relationships/image" Target="media/image11.png"/><Relationship Id="rId62" Type="http://schemas.openxmlformats.org/officeDocument/2006/relationships/image" Target="media/image10.png"/><Relationship Id="rId61" Type="http://schemas.openxmlformats.org/officeDocument/2006/relationships/image" Target="media/image9.png"/><Relationship Id="rId60" Type="http://schemas.openxmlformats.org/officeDocument/2006/relationships/image" Target="media/image8.png"/><Relationship Id="rId6" Type="http://schemas.openxmlformats.org/officeDocument/2006/relationships/header" Target="header1.xml"/><Relationship Id="rId59" Type="http://schemas.openxmlformats.org/officeDocument/2006/relationships/image" Target="media/image7.png"/><Relationship Id="rId58" Type="http://schemas.openxmlformats.org/officeDocument/2006/relationships/image" Target="media/image6.png"/><Relationship Id="rId57" Type="http://schemas.openxmlformats.org/officeDocument/2006/relationships/image" Target="media/image5.png"/><Relationship Id="rId56" Type="http://schemas.openxmlformats.org/officeDocument/2006/relationships/image" Target="media/image4.png"/><Relationship Id="rId55" Type="http://schemas.openxmlformats.org/officeDocument/2006/relationships/image" Target="media/image3.png"/><Relationship Id="rId54" Type="http://schemas.openxmlformats.org/officeDocument/2006/relationships/image" Target="media/image2.png"/><Relationship Id="rId53" Type="http://schemas.openxmlformats.org/officeDocument/2006/relationships/image" Target="media/image1.png"/><Relationship Id="rId52" Type="http://schemas.openxmlformats.org/officeDocument/2006/relationships/theme" Target="theme/theme1.xml"/><Relationship Id="rId51" Type="http://schemas.openxmlformats.org/officeDocument/2006/relationships/footer" Target="footer25.xml"/><Relationship Id="rId50" Type="http://schemas.openxmlformats.org/officeDocument/2006/relationships/header" Target="header22.xml"/><Relationship Id="rId5" Type="http://schemas.openxmlformats.org/officeDocument/2006/relationships/footer" Target="footer1.xml"/><Relationship Id="rId49" Type="http://schemas.openxmlformats.org/officeDocument/2006/relationships/footer" Target="footer24.xml"/><Relationship Id="rId48" Type="http://schemas.openxmlformats.org/officeDocument/2006/relationships/header" Target="header21.xml"/><Relationship Id="rId47" Type="http://schemas.openxmlformats.org/officeDocument/2006/relationships/footer" Target="footer23.xml"/><Relationship Id="rId46" Type="http://schemas.openxmlformats.org/officeDocument/2006/relationships/header" Target="header20.xml"/><Relationship Id="rId45" Type="http://schemas.openxmlformats.org/officeDocument/2006/relationships/footer" Target="footer22.xml"/><Relationship Id="rId44" Type="http://schemas.openxmlformats.org/officeDocument/2006/relationships/header" Target="header19.xml"/><Relationship Id="rId43" Type="http://schemas.openxmlformats.org/officeDocument/2006/relationships/footer" Target="footer21.xml"/><Relationship Id="rId42" Type="http://schemas.openxmlformats.org/officeDocument/2006/relationships/header" Target="header18.xml"/><Relationship Id="rId41" Type="http://schemas.openxmlformats.org/officeDocument/2006/relationships/footer" Target="footer20.xml"/><Relationship Id="rId40" Type="http://schemas.openxmlformats.org/officeDocument/2006/relationships/header" Target="header17.xml"/><Relationship Id="rId4" Type="http://schemas.openxmlformats.org/officeDocument/2006/relationships/endnotes" Target="endnotes.xml"/><Relationship Id="rId39" Type="http://schemas.openxmlformats.org/officeDocument/2006/relationships/footer" Target="footer19.xml"/><Relationship Id="rId38" Type="http://schemas.openxmlformats.org/officeDocument/2006/relationships/header" Target="header16.xml"/><Relationship Id="rId37" Type="http://schemas.openxmlformats.org/officeDocument/2006/relationships/footer" Target="footer18.xml"/><Relationship Id="rId36" Type="http://schemas.openxmlformats.org/officeDocument/2006/relationships/header" Target="header15.xml"/><Relationship Id="rId35" Type="http://schemas.openxmlformats.org/officeDocument/2006/relationships/footer" Target="footer17.xml"/><Relationship Id="rId34" Type="http://schemas.openxmlformats.org/officeDocument/2006/relationships/footer" Target="footer16.xml"/><Relationship Id="rId33" Type="http://schemas.openxmlformats.org/officeDocument/2006/relationships/header" Target="header14.xml"/><Relationship Id="rId32" Type="http://schemas.openxmlformats.org/officeDocument/2006/relationships/footer" Target="footer15.xml"/><Relationship Id="rId31" Type="http://schemas.openxmlformats.org/officeDocument/2006/relationships/header" Target="header13.xml"/><Relationship Id="rId30" Type="http://schemas.openxmlformats.org/officeDocument/2006/relationships/footer" Target="footer14.xml"/><Relationship Id="rId3" Type="http://schemas.openxmlformats.org/officeDocument/2006/relationships/footnotes" Target="footnotes.xml"/><Relationship Id="rId29" Type="http://schemas.openxmlformats.org/officeDocument/2006/relationships/header" Target="header12.xml"/><Relationship Id="rId28" Type="http://schemas.openxmlformats.org/officeDocument/2006/relationships/footer" Target="footer13.xml"/><Relationship Id="rId27" Type="http://schemas.openxmlformats.org/officeDocument/2006/relationships/header" Target="header11.xml"/><Relationship Id="rId26" Type="http://schemas.openxmlformats.org/officeDocument/2006/relationships/footer" Target="footer12.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49"/>
    <customShpInfo spid="_x0000_s2051"/>
    <customShpInfo spid="_x0000_s2052"/>
    <customShpInfo spid="_x0000_s2050"/>
    <customShpInfo spid="_x0000_s2053"/>
    <customShpInfo spid="_x0000_s2055"/>
    <customShpInfo spid="_x0000_s2056"/>
    <customShpInfo spid="_x0000_s2054"/>
    <customShpInfo spid="_x0000_s2057"/>
    <customShpInfo spid="_x0000_s2059"/>
    <customShpInfo spid="_x0000_s2060"/>
    <customShpInfo spid="_x0000_s2058"/>
    <customShpInfo spid="_x0000_s2061"/>
    <customShpInfo spid="_x0000_s2063"/>
    <customShpInfo spid="_x0000_s2064"/>
    <customShpInfo spid="_x0000_s2062"/>
    <customShpInfo spid="_x0000_s2065"/>
    <customShpInfo spid="_x0000_s2067"/>
    <customShpInfo spid="_x0000_s2068"/>
    <customShpInfo spid="_x0000_s2066"/>
    <customShpInfo spid="_x0000_s2073"/>
    <customShpInfo spid="_x0000_s2075"/>
    <customShpInfo spid="_x0000_s2076"/>
    <customShpInfo spid="_x0000_s2074"/>
    <customShpInfo spid="_x0000_s2083"/>
    <customShpInfo spid="_x0000_s2084"/>
    <customShpInfo spid="_x0000_s2085"/>
    <customShpInfo spid="_x0000_s2087"/>
    <customShpInfo spid="_x0000_s2088"/>
    <customShpInfo spid="_x0000_s2086"/>
    <customShpInfo spid="_x0000_s2089"/>
    <customShpInfo spid="_x0000_s2091"/>
    <customShpInfo spid="_x0000_s2092"/>
    <customShpInfo spid="_x0000_s2090"/>
    <customShpInfo spid="_x0000_s2093"/>
    <customShpInfo spid="_x0000_s2095"/>
    <customShpInfo spid="_x0000_s2096"/>
    <customShpInfo spid="_x0000_s2094"/>
    <customShpInfo spid="_x0000_s2098"/>
    <customShpInfo spid="_x0000_s2099"/>
    <customShpInfo spid="_x0000_s2097"/>
    <customShpInfo spid="_x0000_s2100"/>
    <customShpInfo spid="_x0000_s2102"/>
    <customShpInfo spid="_x0000_s2103"/>
    <customShpInfo spid="_x0000_s2101"/>
    <customShpInfo spid="_x0000_s2104"/>
    <customShpInfo spid="_x0000_s2106"/>
    <customShpInfo spid="_x0000_s2107"/>
    <customShpInfo spid="_x0000_s2105"/>
    <customShpInfo spid="_x0000_s2108"/>
    <customShpInfo spid="_x0000_s2110"/>
    <customShpInfo spid="_x0000_s2111"/>
    <customShpInfo spid="_x0000_s2109"/>
    <customShpInfo spid="_x0000_s2112"/>
    <customShpInfo spid="_x0000_s2114"/>
    <customShpInfo spid="_x0000_s2115"/>
    <customShpInfo spid="_x0000_s2113"/>
    <customShpInfo spid="_x0000_s2117"/>
    <customShpInfo spid="_x0000_s2118"/>
    <customShpInfo spid="_x0000_s2116"/>
    <customShpInfo spid="_x0000_s2119"/>
    <customShpInfo spid="_x0000_s2121"/>
    <customShpInfo spid="_x0000_s2122"/>
    <customShpInfo spid="_x0000_s2120"/>
    <customShpInfo spid="_x0000_s2123"/>
    <customShpInfo spid="_x0000_s2125"/>
    <customShpInfo spid="_x0000_s2126"/>
    <customShpInfo spid="_x0000_s2124"/>
    <customShpInfo spid="_x0000_s2127"/>
    <customShpInfo spid="_x0000_s2129"/>
    <customShpInfo spid="_x0000_s2130"/>
    <customShpInfo spid="_x0000_s2128"/>
    <customShpInfo spid="_x0000_s2131"/>
    <customShpInfo spid="_x0000_s2133"/>
    <customShpInfo spid="_x0000_s2134"/>
    <customShpInfo spid="_x0000_s2132"/>
    <customShpInfo spid="_x0000_s2135"/>
    <customShpInfo spid="_x0000_s2137"/>
    <customShpInfo spid="_x0000_s2138"/>
    <customShpInfo spid="_x0000_s2136"/>
    <customShpInfo spid="_x0000_s2139"/>
    <customShpInfo spid="_x0000_s2141"/>
    <customShpInfo spid="_x0000_s2142"/>
    <customShpInfo spid="_x0000_s2140"/>
    <customShpInfo spid="_x0000_s2143"/>
    <customShpInfo spid="_x0000_s2145"/>
    <customShpInfo spid="_x0000_s2146"/>
    <customShpInfo spid="_x0000_s2144"/>
    <customShpInfo spid="_x0000_s2147"/>
    <customShpInfo spid="_x0000_s2148"/>
    <customShpInfo spid="_x0000_s1027"/>
    <customShpInfo spid="_x0000_s1028"/>
    <customShpInfo spid="_x0000_s1029"/>
    <customShpInfo spid="_x0000_s1030"/>
    <customShpInfo spid="_x0000_s1031"/>
    <customShpInfo spid="_x0000_s1032"/>
    <customShpInfo spid="_x0000_s1033"/>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6"/>
    <customShpInfo spid="_x0000_s1047"/>
    <customShpInfo spid="_x0000_s1045"/>
    <customShpInfo spid="_x0000_s1049"/>
    <customShpInfo spid="_x0000_s1050"/>
    <customShpInfo spid="_x0000_s1048"/>
    <customShpInfo spid="_x0000_s1052"/>
    <customShpInfo spid="_x0000_s1053"/>
    <customShpInfo spid="_x0000_s1051"/>
    <customShpInfo spid="_x0000_s1055"/>
    <customShpInfo spid="_x0000_s1056"/>
    <customShpInfo spid="_x0000_s1054"/>
    <customShpInfo spid="_x0000_s1058"/>
    <customShpInfo spid="_x0000_s1059"/>
    <customShpInfo spid="_x0000_s1057"/>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27</Pages>
  <Words>7880</Words>
  <Characters>8584</Characters>
  <TotalTime>12</TotalTime>
  <ScaleCrop>false</ScaleCrop>
  <LinksUpToDate>false</LinksUpToDate>
  <CharactersWithSpaces>9773</CharactersWithSpaces>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2023-05-19T17:02:00Z</dcterms:created>
  <dc:creator>Administrator</dc:creator>
  <cp:lastModifiedBy>邓飞</cp:lastModifiedBy>
  <cp:lastPrinted>2023-09-17T08:37:00Z</cp:lastPrinted>
  <dcterms:modified xsi:type="dcterms:W3CDTF">2023-09-17T08:38:46Z</dcterms:modified>
  <dc:title>温县采购项目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2023-07-31T11:34:22Z</vt:filetime>
  </property>
  <property fmtid="{D5CDD505-2E9C-101B-9397-08002B2CF9AE}" pid="4" name="KSOProductBuildVer">
    <vt:lpwstr>2052-12.1.0.15374</vt:lpwstr>
  </property>
  <property fmtid="{D5CDD505-2E9C-101B-9397-08002B2CF9AE}" pid="5" name="ICV">
    <vt:lpwstr>0C94851A8C814D80BACD8D79642DEA08_12</vt:lpwstr>
  </property>
</Properties>
</file>